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ED1E" w14:textId="2F5FE98A" w:rsidR="4DFD2DF6" w:rsidRDefault="4DFD2DF6" w:rsidP="7397C986">
      <w:pPr>
        <w:pStyle w:val="Title"/>
        <w:tabs>
          <w:tab w:val="left" w:pos="2835"/>
        </w:tabs>
        <w:spacing w:before="0"/>
        <w:ind w:left="0" w:right="249" w:firstLine="0"/>
        <w:rPr>
          <w:sz w:val="36"/>
          <w:szCs w:val="36"/>
          <w:lang w:val="uk-UA"/>
        </w:rPr>
      </w:pPr>
      <w:r w:rsidRPr="7397C986">
        <w:rPr>
          <w:sz w:val="36"/>
          <w:szCs w:val="36"/>
          <w:lang w:val="uk-UA"/>
        </w:rPr>
        <w:t>Основний реєстр (Core Registry): європейський реєстр рідкісних ендокринних та кісткових хвороб</w:t>
      </w:r>
    </w:p>
    <w:p w14:paraId="2235B481" w14:textId="2A9063DF" w:rsidR="00E2772C" w:rsidRPr="00F028C9" w:rsidRDefault="00E2772C" w:rsidP="005D076C">
      <w:pPr>
        <w:widowControl w:val="0"/>
        <w:kinsoku w:val="0"/>
        <w:autoSpaceDE w:val="0"/>
        <w:autoSpaceDN w:val="0"/>
        <w:adjustRightInd w:val="0"/>
        <w:spacing w:before="2" w:line="239" w:lineRule="auto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4F5EC68" w14:textId="6C4AB98C" w:rsidR="4DFD2DF6" w:rsidRDefault="4DFD2DF6" w:rsidP="7397C986">
      <w:pPr>
        <w:spacing w:before="2"/>
        <w:ind w:right="62"/>
      </w:pPr>
      <w:r w:rsidRPr="7397C986">
        <w:rPr>
          <w:rFonts w:ascii="Calibri" w:eastAsia="Calibri" w:hAnsi="Calibri" w:cs="Calibri"/>
          <w:color w:val="000000" w:themeColor="text1"/>
          <w:sz w:val="28"/>
          <w:szCs w:val="28"/>
        </w:rPr>
        <w:t>Шановний пан, шановна пані!</w:t>
      </w:r>
    </w:p>
    <w:p w14:paraId="203E173D" w14:textId="77777777" w:rsidR="00E2772C" w:rsidRPr="00F028C9" w:rsidRDefault="00E2772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090E3569" w14:textId="7BE2AACC" w:rsidR="00E2772C" w:rsidRPr="00F028C9" w:rsidRDefault="00E2772C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Ми хотіли б попросити вас поділитися своїми даними з </w:t>
      </w:r>
      <w:r w:rsidR="441A3309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Основним реєстром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 Участь є добровільною. Однак для участі нам потрібен ваш письмовий дозвіл.</w:t>
      </w:r>
    </w:p>
    <w:p w14:paraId="0123C41B" w14:textId="77777777" w:rsidR="00E2772C" w:rsidRPr="00F028C9" w:rsidRDefault="00E2772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5426F3CF" w14:textId="1B9D3C39" w:rsidR="00E2772C" w:rsidRPr="00F028C9" w:rsidRDefault="00E2772C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Перед тим, як </w:t>
      </w:r>
      <w:r w:rsidR="001653D5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вирішити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, чи бажаєте ви брати участь, ви отримаєте пояснення про те, що таке </w:t>
      </w:r>
      <w:r w:rsidR="00AD2891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реєстр. Будь ласка, уважно прочитайте цю інформацію та </w:t>
      </w:r>
      <w:r w:rsidR="00212D4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задайте її своєму</w:t>
      </w:r>
      <w:r w:rsidR="00542D1A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лікарю </w:t>
      </w:r>
      <w:r w:rsidR="00E51A88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або спеціалізованій </w:t>
      </w:r>
      <w:r w:rsidR="0048539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медичній сестрі</w:t>
      </w:r>
      <w:r w:rsidR="00542D1A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, якщо у вас виникнуть запитання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 Ви також можете поговорити про це зі своїм партнером</w:t>
      </w:r>
      <w:r w:rsidR="63FD65EB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/партнеркою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, друзями або родиною.</w:t>
      </w:r>
    </w:p>
    <w:p w14:paraId="75642849" w14:textId="77777777" w:rsidR="00E2772C" w:rsidRPr="00F028C9" w:rsidRDefault="00E2772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1E6A66E4" w14:textId="4BB9F869" w:rsidR="00E2772C" w:rsidRPr="00F028C9" w:rsidRDefault="00E2772C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b/>
          <w:bCs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 xml:space="preserve">Для чого було створено цей </w:t>
      </w:r>
      <w:r w:rsidR="46A6C824"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>Основний реєстр</w:t>
      </w:r>
      <w:r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>?</w:t>
      </w:r>
    </w:p>
    <w:p w14:paraId="0ED813D8" w14:textId="4EC5BEF1" w:rsidR="00B4485D" w:rsidRPr="00F028C9" w:rsidRDefault="3984F1D5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У Європейському Союзі створили спілки для вивчення рідкісних хвороб. Дві з них це - Європейська референтною спілка (ERN) з вивчення рідкісних ендокринних хвороб  (E</w:t>
      </w:r>
      <w:r w:rsidR="54BB890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ndo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-ERN) та Європейськ</w:t>
      </w:r>
      <w:r w:rsidR="68E79BA2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а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референтн</w:t>
      </w:r>
      <w:r w:rsidR="35191F89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а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спілка з вивчення рідкісних кісткових хвороб (ERN BOND) </w:t>
      </w:r>
      <w:r w:rsidR="00B4485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(</w:t>
      </w:r>
      <w:hyperlink r:id="rId11">
        <w:r w:rsidR="00B4485D" w:rsidRPr="56E9BB31">
          <w:rPr>
            <w:rStyle w:val="Hyperlink"/>
            <w:rFonts w:asciiTheme="minorHAnsi" w:eastAsia="Calibri" w:hAnsiTheme="minorHAnsi" w:cstheme="minorBidi"/>
            <w:sz w:val="28"/>
            <w:szCs w:val="28"/>
          </w:rPr>
          <w:t>www.endo-ern.eu</w:t>
        </w:r>
      </w:hyperlink>
      <w:r w:rsidR="00B4485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і </w:t>
      </w:r>
      <w:hyperlink r:id="rId12">
        <w:r w:rsidR="00B4485D" w:rsidRPr="56E9BB31">
          <w:rPr>
            <w:rStyle w:val="Hyperlink"/>
            <w:rFonts w:asciiTheme="minorHAnsi" w:eastAsia="Calibri" w:hAnsiTheme="minorHAnsi" w:cstheme="minorBidi"/>
            <w:sz w:val="28"/>
            <w:szCs w:val="28"/>
          </w:rPr>
          <w:t>www.ernbond.eu</w:t>
        </w:r>
      </w:hyperlink>
      <w:r w:rsidR="00B4485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). </w:t>
      </w:r>
      <w:r w:rsidR="32DC9B1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Основн</w:t>
      </w:r>
      <w:r w:rsidR="2C231EC8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а</w:t>
      </w:r>
      <w:r w:rsidR="32DC9B1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м</w:t>
      </w:r>
      <w:r w:rsidR="00DE43C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ет</w:t>
      </w:r>
      <w:r w:rsidR="409000D1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а</w:t>
      </w:r>
      <w:r w:rsidR="00DE43C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652B6618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цих спілок </w:t>
      </w:r>
      <w:r w:rsidR="5252FEA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- з</w:t>
      </w:r>
      <w:r w:rsidR="00C4039C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ібрати</w:t>
      </w:r>
      <w:r w:rsidR="00B4485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якомога більше інформації про рідкісн</w:t>
      </w:r>
      <w:r w:rsidR="68E9B6E1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і хвороби шляхом створення </w:t>
      </w:r>
      <w:r w:rsidR="00B4485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Європейськ</w:t>
      </w:r>
      <w:r w:rsidR="439EB010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их</w:t>
      </w:r>
      <w:r w:rsidR="00B4485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реєстр</w:t>
      </w:r>
      <w:r w:rsidR="1B7D7BD2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ів з вивчення</w:t>
      </w:r>
      <w:r w:rsidR="00B4485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рідкісних ендокринних та кісткових </w:t>
      </w:r>
      <w:r w:rsidR="3802FB5C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хвороб</w:t>
      </w:r>
      <w:r w:rsidR="00B4485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0B21A7FE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(EuRREB) </w:t>
      </w:r>
      <w:r w:rsidR="00B4485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- </w:t>
      </w:r>
      <w:hyperlink r:id="rId13">
        <w:r w:rsidR="00B4485D" w:rsidRPr="56E9BB31">
          <w:rPr>
            <w:rStyle w:val="Hyperlink"/>
            <w:rFonts w:asciiTheme="minorHAnsi" w:eastAsia="Calibri" w:hAnsiTheme="minorHAnsi" w:cstheme="minorBidi"/>
            <w:sz w:val="28"/>
            <w:szCs w:val="28"/>
          </w:rPr>
          <w:t>www.eurreb.eu</w:t>
        </w:r>
      </w:hyperlink>
      <w:r w:rsidR="00B4485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</w:t>
      </w:r>
    </w:p>
    <w:p w14:paraId="71376330" w14:textId="77777777" w:rsidR="00E2772C" w:rsidRPr="00F028C9" w:rsidRDefault="00E2772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74E517C7" w14:textId="16BA5144" w:rsidR="00E2772C" w:rsidRPr="00F028C9" w:rsidRDefault="00E2772C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b/>
          <w:bCs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>Для чого потріб</w:t>
      </w:r>
      <w:r w:rsidR="2E0B50E2"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>ні</w:t>
      </w:r>
      <w:r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 xml:space="preserve"> реєстр</w:t>
      </w:r>
      <w:r w:rsidR="30DA2329"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>и</w:t>
      </w:r>
      <w:r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>?</w:t>
      </w:r>
    </w:p>
    <w:p w14:paraId="13CE2A80" w14:textId="2870FC5A" w:rsidR="00E2772C" w:rsidRPr="00F028C9" w:rsidRDefault="00E2772C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Реєстри використовуються</w:t>
      </w:r>
      <w:r w:rsidR="008314F3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лікарями, пацієнтами та дослідниками,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щоб </w:t>
      </w:r>
      <w:r w:rsidR="00D0475C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дізнатися більше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про</w:t>
      </w:r>
      <w:r w:rsidR="0091223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рідкісні захворювання</w:t>
      </w:r>
      <w:r w:rsidR="003577B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7A3231A1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та/</w:t>
      </w:r>
      <w:r w:rsidR="003577B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або </w:t>
      </w:r>
      <w:r w:rsidR="66283E7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знайти</w:t>
      </w:r>
      <w:r w:rsidR="0030078F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найкращий</w:t>
      </w:r>
      <w:r w:rsidR="003577B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7D40763E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метод лікування</w:t>
      </w:r>
      <w:r w:rsidR="003577B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Реєстри можуть допомогти покращити наші знання про ці стани та догляд за людьми з ними. Реєстри </w:t>
      </w:r>
      <w:r w:rsidR="598178BC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об'єднують</w:t>
      </w:r>
      <w:r w:rsidR="2F458044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76473AE3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медицину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та </w:t>
      </w:r>
      <w:r w:rsidR="559706C2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наукові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дослідження.</w:t>
      </w:r>
    </w:p>
    <w:p w14:paraId="6741380E" w14:textId="77777777" w:rsidR="00E2772C" w:rsidRPr="00F028C9" w:rsidRDefault="00E2772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31D5F75D" w14:textId="7E21442D" w:rsidR="33672776" w:rsidRDefault="33672776" w:rsidP="56E9BB31">
      <w:pPr>
        <w:widowControl w:val="0"/>
        <w:spacing w:before="2"/>
        <w:ind w:right="62"/>
        <w:rPr>
          <w:rFonts w:asciiTheme="minorHAnsi" w:eastAsia="Calibri" w:hAnsiTheme="minorHAnsi" w:cstheme="minorBidi"/>
          <w:color w:val="000000" w:themeColor="text1"/>
          <w:sz w:val="28"/>
          <w:szCs w:val="28"/>
        </w:rPr>
      </w:pPr>
      <w:r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Основним реєстр</w:t>
      </w:r>
      <w:r w:rsidR="008E3D13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збирає важлив</w:t>
      </w:r>
      <w:r w:rsidR="2DC136C7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у</w:t>
      </w:r>
      <w:r w:rsidR="008E3D13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00E2772C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інформаці</w:t>
      </w:r>
      <w:r w:rsidR="39656916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ю</w:t>
      </w:r>
      <w:r w:rsidR="00E2772C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про ваш</w:t>
      </w:r>
      <w:r w:rsidR="507F4F4D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е</w:t>
      </w:r>
      <w:r w:rsidR="00E2772C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679F7E31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захворювання</w:t>
      </w:r>
      <w:r w:rsidR="00E2772C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. 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Ця інформація </w:t>
      </w:r>
      <w:r w:rsidR="758BCE0A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зазвичай 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збирається вашим лікарем у рамках вашої «звичайної» медичної допомоги та</w:t>
      </w:r>
      <w:r w:rsidR="22879EBA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вже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1A5E70BF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знаходиться у 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ваш</w:t>
      </w:r>
      <w:r w:rsidR="02183E5E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ій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медичн</w:t>
      </w:r>
      <w:r w:rsidR="58642643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ій</w:t>
      </w:r>
      <w:r w:rsidR="2A585701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67DBB6B6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документації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5D856052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(наприклад, в анамнез</w:t>
      </w:r>
      <w:r w:rsidR="1C0E36C2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і</w:t>
      </w:r>
      <w:r w:rsidR="0A36E180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захворювання</w:t>
      </w:r>
      <w:r w:rsidR="5F45254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та</w:t>
      </w:r>
      <w:r w:rsidR="0B4C8EF5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лікування</w:t>
      </w:r>
      <w:r w:rsidR="5AE4302C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, у 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результат</w:t>
      </w:r>
      <w:r w:rsidR="40AB3BC4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ах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аналізів). Як пацієнт ви можете </w:t>
      </w:r>
      <w:r w:rsidR="7E406C77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по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бачити, яка інформація збирається, але </w:t>
      </w:r>
      <w:r w:rsidR="509DA113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для цього 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вам потрібен доступ. Якщо ви бажаєте отримати доступ, адреса </w:t>
      </w:r>
      <w:r w:rsidR="29BE4ACA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вашої 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електронної пошти (надана в цій формі) буде передана команді про</w:t>
      </w:r>
      <w:r w:rsidR="102B5073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є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кту, щоб ви могли створити обліковий запис. Більше інформації про збір даних і реєстр </w:t>
      </w:r>
      <w:r w:rsidR="31799376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можна знайти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на нашому сайті: </w:t>
      </w:r>
      <w:hyperlink r:id="rId14">
        <w:r w:rsidR="1C8B9A11" w:rsidRPr="024500B1">
          <w:rPr>
            <w:rStyle w:val="Hyperlink"/>
            <w:rFonts w:asciiTheme="minorHAnsi" w:eastAsia="Calibri" w:hAnsiTheme="minorHAnsi" w:cstheme="minorBidi"/>
            <w:sz w:val="28"/>
            <w:szCs w:val="28"/>
          </w:rPr>
          <w:t>www.eurreb.eu</w:t>
        </w:r>
      </w:hyperlink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(розділ Інформація </w:t>
      </w:r>
      <w:r w:rsidR="4DB39A16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для</w:t>
      </w:r>
      <w:r w:rsidR="146260E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пацієнтів).</w:t>
      </w:r>
    </w:p>
    <w:p w14:paraId="087A2DE5" w14:textId="77777777" w:rsidR="007666E5" w:rsidRPr="0078139C" w:rsidRDefault="007666E5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 w:themeColor="text1"/>
          <w:sz w:val="28"/>
          <w:szCs w:val="28"/>
        </w:rPr>
      </w:pPr>
    </w:p>
    <w:p w14:paraId="40955AB3" w14:textId="77777777" w:rsidR="007666E5" w:rsidRPr="00F028C9" w:rsidRDefault="007666E5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</w:p>
    <w:p w14:paraId="0DF5A80D" w14:textId="77777777" w:rsidR="007666E5" w:rsidRPr="00D72F24" w:rsidRDefault="007666E5" w:rsidP="007666E5">
      <w:pPr>
        <w:ind w:right="54"/>
        <w:rPr>
          <w:rFonts w:asciiTheme="minorHAnsi" w:hAnsiTheme="minorHAnsi" w:cstheme="minorHAnsi"/>
          <w:b/>
          <w:bCs/>
          <w:sz w:val="28"/>
          <w:szCs w:val="28"/>
        </w:rPr>
      </w:pPr>
      <w:r w:rsidRPr="00D72F24">
        <w:rPr>
          <w:rFonts w:asciiTheme="minorHAnsi" w:hAnsiTheme="minorHAnsi" w:cstheme="minorHAnsi"/>
          <w:b/>
          <w:bCs/>
          <w:sz w:val="28"/>
          <w:szCs w:val="28"/>
        </w:rPr>
        <w:lastRenderedPageBreak/>
        <w:t>Наразі ми реєструємо такі групи хвороб:</w:t>
      </w:r>
    </w:p>
    <w:p w14:paraId="7E9DBAB0" w14:textId="77777777" w:rsidR="00E2772C" w:rsidRPr="00F028C9" w:rsidRDefault="00E2772C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color w:val="000000"/>
          <w:sz w:val="28"/>
          <w:szCs w:val="28"/>
        </w:rPr>
      </w:pPr>
    </w:p>
    <w:p w14:paraId="58609EAA" w14:textId="77777777" w:rsidR="00F854A2" w:rsidRPr="00F925D9" w:rsidRDefault="00F854A2" w:rsidP="00F925D9">
      <w:pPr>
        <w:pStyle w:val="ListParagraph"/>
        <w:widowControl w:val="0"/>
        <w:numPr>
          <w:ilvl w:val="0"/>
          <w:numId w:val="26"/>
        </w:numPr>
        <w:kinsoku w:val="0"/>
        <w:autoSpaceDE w:val="0"/>
        <w:autoSpaceDN w:val="0"/>
        <w:adjustRightInd w:val="0"/>
        <w:spacing w:after="0" w:line="240" w:lineRule="auto"/>
        <w:ind w:right="62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F925D9">
        <w:rPr>
          <w:rFonts w:eastAsiaTheme="minorEastAsia"/>
          <w:color w:val="000000" w:themeColor="text1"/>
          <w:sz w:val="28"/>
          <w:szCs w:val="28"/>
        </w:rPr>
        <w:t>Надниркові розлади</w:t>
      </w:r>
    </w:p>
    <w:p w14:paraId="44D26979" w14:textId="77777777" w:rsidR="00F854A2" w:rsidRPr="00F925D9" w:rsidRDefault="00F854A2" w:rsidP="00F925D9">
      <w:pPr>
        <w:pStyle w:val="ListParagraph"/>
        <w:widowControl w:val="0"/>
        <w:numPr>
          <w:ilvl w:val="0"/>
          <w:numId w:val="26"/>
        </w:numPr>
        <w:kinsoku w:val="0"/>
        <w:autoSpaceDE w:val="0"/>
        <w:autoSpaceDN w:val="0"/>
        <w:adjustRightInd w:val="0"/>
        <w:spacing w:after="0" w:line="240" w:lineRule="auto"/>
        <w:ind w:right="62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F925D9">
        <w:rPr>
          <w:rFonts w:eastAsiaTheme="minorEastAsia"/>
          <w:color w:val="000000" w:themeColor="text1"/>
          <w:sz w:val="28"/>
          <w:szCs w:val="28"/>
        </w:rPr>
        <w:t>Кісткові захворювання</w:t>
      </w:r>
    </w:p>
    <w:p w14:paraId="48258FBC" w14:textId="77777777" w:rsidR="00F854A2" w:rsidRPr="00F925D9" w:rsidRDefault="00F854A2" w:rsidP="00F925D9">
      <w:pPr>
        <w:pStyle w:val="ListParagraph"/>
        <w:widowControl w:val="0"/>
        <w:numPr>
          <w:ilvl w:val="0"/>
          <w:numId w:val="26"/>
        </w:numPr>
        <w:kinsoku w:val="0"/>
        <w:autoSpaceDE w:val="0"/>
        <w:autoSpaceDN w:val="0"/>
        <w:adjustRightInd w:val="0"/>
        <w:spacing w:after="0" w:line="240" w:lineRule="auto"/>
        <w:ind w:right="62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F925D9">
        <w:rPr>
          <w:rFonts w:eastAsiaTheme="minorEastAsia"/>
          <w:color w:val="000000" w:themeColor="text1"/>
          <w:sz w:val="28"/>
          <w:szCs w:val="28"/>
        </w:rPr>
        <w:t>Порушення гомеостазу кальцію та фосфату</w:t>
      </w:r>
    </w:p>
    <w:p w14:paraId="68C463CF" w14:textId="77777777" w:rsidR="0078021B" w:rsidRPr="00F925D9" w:rsidRDefault="0078021B" w:rsidP="007227C0">
      <w:pPr>
        <w:pStyle w:val="ListParagraph"/>
        <w:widowControl w:val="0"/>
        <w:numPr>
          <w:ilvl w:val="0"/>
          <w:numId w:val="26"/>
        </w:numPr>
        <w:kinsoku w:val="0"/>
        <w:autoSpaceDE w:val="0"/>
        <w:autoSpaceDN w:val="0"/>
        <w:adjustRightInd w:val="0"/>
        <w:spacing w:after="0" w:line="240" w:lineRule="auto"/>
        <w:ind w:right="62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78021B">
        <w:rPr>
          <w:rFonts w:eastAsiaTheme="minorEastAsia"/>
          <w:color w:val="000000" w:themeColor="text1"/>
          <w:sz w:val="28"/>
          <w:szCs w:val="28"/>
        </w:rPr>
        <w:t>Генетичні порушення глюкозно-інсулінового гомеостазу</w:t>
      </w:r>
    </w:p>
    <w:p w14:paraId="3B63A45D" w14:textId="4551A8C5" w:rsidR="00F854A2" w:rsidRPr="00F925D9" w:rsidRDefault="00F854A2" w:rsidP="00F925D9">
      <w:pPr>
        <w:pStyle w:val="ListParagraph"/>
        <w:widowControl w:val="0"/>
        <w:numPr>
          <w:ilvl w:val="0"/>
          <w:numId w:val="26"/>
        </w:numPr>
        <w:kinsoku w:val="0"/>
        <w:autoSpaceDE w:val="0"/>
        <w:autoSpaceDN w:val="0"/>
        <w:adjustRightInd w:val="0"/>
        <w:spacing w:after="0" w:line="240" w:lineRule="auto"/>
        <w:ind w:right="62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F925D9">
        <w:rPr>
          <w:rFonts w:eastAsiaTheme="minorEastAsia"/>
          <w:color w:val="000000" w:themeColor="text1"/>
          <w:sz w:val="28"/>
          <w:szCs w:val="28"/>
        </w:rPr>
        <w:t>Генетичні синдроми ендокринних пухлин</w:t>
      </w:r>
    </w:p>
    <w:p w14:paraId="79988538" w14:textId="77777777" w:rsidR="00F854A2" w:rsidRPr="00F925D9" w:rsidRDefault="00F854A2" w:rsidP="00F925D9">
      <w:pPr>
        <w:pStyle w:val="ListParagraph"/>
        <w:widowControl w:val="0"/>
        <w:numPr>
          <w:ilvl w:val="0"/>
          <w:numId w:val="26"/>
        </w:numPr>
        <w:kinsoku w:val="0"/>
        <w:autoSpaceDE w:val="0"/>
        <w:autoSpaceDN w:val="0"/>
        <w:adjustRightInd w:val="0"/>
        <w:spacing w:after="0" w:line="240" w:lineRule="auto"/>
        <w:ind w:right="62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F925D9">
        <w:rPr>
          <w:rFonts w:eastAsiaTheme="minorEastAsia"/>
          <w:color w:val="000000" w:themeColor="text1"/>
          <w:sz w:val="28"/>
          <w:szCs w:val="28"/>
        </w:rPr>
        <w:t>Синдроми росту та генетичного ожиріння</w:t>
      </w:r>
    </w:p>
    <w:p w14:paraId="78366F99" w14:textId="77777777" w:rsidR="00240066" w:rsidRPr="00F925D9" w:rsidRDefault="00240066" w:rsidP="007227C0">
      <w:pPr>
        <w:pStyle w:val="ListParagraph"/>
        <w:widowControl w:val="0"/>
        <w:numPr>
          <w:ilvl w:val="0"/>
          <w:numId w:val="26"/>
        </w:numPr>
        <w:kinsoku w:val="0"/>
        <w:autoSpaceDE w:val="0"/>
        <w:autoSpaceDN w:val="0"/>
        <w:adjustRightInd w:val="0"/>
        <w:spacing w:after="0" w:line="240" w:lineRule="auto"/>
        <w:ind w:right="62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240066">
        <w:rPr>
          <w:rFonts w:eastAsiaTheme="minorEastAsia"/>
          <w:color w:val="000000" w:themeColor="text1"/>
          <w:sz w:val="28"/>
          <w:szCs w:val="28"/>
        </w:rPr>
        <w:t>Гіпоталамо-гіпофізарні порушення</w:t>
      </w:r>
    </w:p>
    <w:p w14:paraId="07126402" w14:textId="77777777" w:rsidR="008C148C" w:rsidRPr="00F925D9" w:rsidRDefault="008C148C" w:rsidP="008C148C">
      <w:pPr>
        <w:pStyle w:val="ListParagraph"/>
        <w:widowControl w:val="0"/>
        <w:numPr>
          <w:ilvl w:val="0"/>
          <w:numId w:val="26"/>
        </w:numPr>
        <w:kinsoku w:val="0"/>
        <w:autoSpaceDE w:val="0"/>
        <w:autoSpaceDN w:val="0"/>
        <w:adjustRightInd w:val="0"/>
        <w:spacing w:after="0" w:line="240" w:lineRule="auto"/>
        <w:ind w:right="62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8C148C">
        <w:rPr>
          <w:rFonts w:eastAsiaTheme="minorEastAsia"/>
          <w:color w:val="000000" w:themeColor="text1"/>
          <w:sz w:val="28"/>
          <w:szCs w:val="28"/>
        </w:rPr>
        <w:t>Порушення статавого розвитку та дозрівання</w:t>
      </w:r>
    </w:p>
    <w:p w14:paraId="7BBE7493" w14:textId="1CE7E394" w:rsidR="008C148C" w:rsidRPr="00F925D9" w:rsidRDefault="00F854A2" w:rsidP="00F925D9">
      <w:pPr>
        <w:pStyle w:val="ListParagraph"/>
        <w:widowControl w:val="0"/>
        <w:numPr>
          <w:ilvl w:val="0"/>
          <w:numId w:val="26"/>
        </w:numPr>
        <w:kinsoku w:val="0"/>
        <w:autoSpaceDE w:val="0"/>
        <w:autoSpaceDN w:val="0"/>
        <w:adjustRightInd w:val="0"/>
        <w:spacing w:after="0" w:line="240" w:lineRule="auto"/>
        <w:ind w:right="62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F925D9">
        <w:rPr>
          <w:rFonts w:eastAsiaTheme="minorEastAsia"/>
          <w:color w:val="000000" w:themeColor="text1"/>
          <w:sz w:val="28"/>
          <w:szCs w:val="28"/>
        </w:rPr>
        <w:t>Системні та ревматологічні захворювання</w:t>
      </w:r>
    </w:p>
    <w:p w14:paraId="49F5BD78" w14:textId="57E814B0" w:rsidR="008C148C" w:rsidRPr="00F925D9" w:rsidRDefault="00F854A2" w:rsidP="00F925D9">
      <w:pPr>
        <w:pStyle w:val="ListParagraph"/>
        <w:widowControl w:val="0"/>
        <w:numPr>
          <w:ilvl w:val="0"/>
          <w:numId w:val="27"/>
        </w:numPr>
        <w:kinsoku w:val="0"/>
        <w:autoSpaceDE w:val="0"/>
        <w:autoSpaceDN w:val="0"/>
        <w:adjustRightInd w:val="0"/>
        <w:spacing w:before="2" w:after="0" w:line="240" w:lineRule="auto"/>
        <w:ind w:right="62"/>
        <w:textAlignment w:val="baseline"/>
        <w:rPr>
          <w:rFonts w:eastAsiaTheme="minorEastAsia"/>
          <w:color w:val="000000" w:themeColor="text1"/>
          <w:sz w:val="28"/>
          <w:szCs w:val="28"/>
          <w:lang w:val="nl-NL"/>
        </w:rPr>
      </w:pPr>
      <w:r w:rsidRPr="008C148C">
        <w:rPr>
          <w:rFonts w:eastAsiaTheme="minorEastAsia"/>
          <w:color w:val="000000" w:themeColor="text1"/>
          <w:sz w:val="28"/>
          <w:szCs w:val="28"/>
        </w:rPr>
        <w:t>Захворювання щитоподібної залози</w:t>
      </w:r>
    </w:p>
    <w:p w14:paraId="69385250" w14:textId="77777777" w:rsidR="00B0538A" w:rsidRPr="00F028C9" w:rsidRDefault="00B0538A" w:rsidP="007E5A26">
      <w:pPr>
        <w:pStyle w:val="ListParagraph"/>
        <w:widowControl w:val="0"/>
        <w:kinsoku w:val="0"/>
        <w:autoSpaceDE w:val="0"/>
        <w:autoSpaceDN w:val="0"/>
        <w:adjustRightInd w:val="0"/>
        <w:spacing w:before="2" w:after="0" w:line="240" w:lineRule="auto"/>
        <w:ind w:left="0" w:right="62"/>
        <w:textAlignment w:val="baseline"/>
        <w:rPr>
          <w:rFonts w:eastAsia="Calibri" w:cstheme="minorHAnsi"/>
          <w:color w:val="000000"/>
          <w:sz w:val="28"/>
          <w:szCs w:val="28"/>
        </w:rPr>
      </w:pPr>
    </w:p>
    <w:p w14:paraId="2CAF0260" w14:textId="1EB8B001" w:rsidR="00DF2D5A" w:rsidRPr="00F925D9" w:rsidRDefault="00C234A3" w:rsidP="00DF2D5A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F925D9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Для деяких захворювань збирають більш поглиблену інформацію у рамках так званих специфічних модулів</w:t>
      </w:r>
      <w:r w:rsidR="00B861C0" w:rsidRPr="00F925D9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</w:t>
      </w:r>
      <w:r w:rsidR="00CF61C7" w:rsidRPr="00F925D9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00BE4BAB" w:rsidRPr="00BE4BAB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Щоб ознайомитися з усіма модулями, що стосуються специфічних захворювань, відвідайте наш вебсайт</w:t>
      </w:r>
      <w:r w:rsidR="00DF2D5A" w:rsidRPr="00F925D9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:</w:t>
      </w:r>
      <w:r w:rsidR="00DF2D5A" w:rsidRPr="00F925D9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hyperlink r:id="rId15" w:history="1">
        <w:r w:rsidR="00DF2D5A" w:rsidRPr="00F925D9">
          <w:rPr>
            <w:rStyle w:val="Hyperlink"/>
            <w:rFonts w:asciiTheme="minorHAnsi" w:eastAsia="Calibri" w:hAnsiTheme="minorHAnsi" w:cstheme="minorHAnsi"/>
            <w:sz w:val="28"/>
            <w:szCs w:val="28"/>
            <w:lang w:val="nl-NL"/>
          </w:rPr>
          <w:t>https</w:t>
        </w:r>
        <w:r w:rsidR="00DF2D5A" w:rsidRPr="00F925D9">
          <w:rPr>
            <w:rStyle w:val="Hyperlink"/>
            <w:rFonts w:asciiTheme="minorHAnsi" w:eastAsia="Calibri" w:hAnsiTheme="minorHAnsi" w:cstheme="minorHAnsi"/>
            <w:sz w:val="28"/>
            <w:szCs w:val="28"/>
          </w:rPr>
          <w:t>://</w:t>
        </w:r>
        <w:r w:rsidR="00DF2D5A" w:rsidRPr="00F925D9">
          <w:rPr>
            <w:rStyle w:val="Hyperlink"/>
            <w:rFonts w:asciiTheme="minorHAnsi" w:eastAsia="Calibri" w:hAnsiTheme="minorHAnsi" w:cstheme="minorHAnsi"/>
            <w:sz w:val="28"/>
            <w:szCs w:val="28"/>
            <w:lang w:val="nl-NL"/>
          </w:rPr>
          <w:t>eurreb</w:t>
        </w:r>
        <w:r w:rsidR="00DF2D5A" w:rsidRPr="00F925D9">
          <w:rPr>
            <w:rStyle w:val="Hyperlink"/>
            <w:rFonts w:asciiTheme="minorHAnsi" w:eastAsia="Calibri" w:hAnsiTheme="minorHAnsi" w:cstheme="minorHAnsi"/>
            <w:sz w:val="28"/>
            <w:szCs w:val="28"/>
          </w:rPr>
          <w:t>.</w:t>
        </w:r>
        <w:r w:rsidR="00DF2D5A" w:rsidRPr="00F925D9">
          <w:rPr>
            <w:rStyle w:val="Hyperlink"/>
            <w:rFonts w:asciiTheme="minorHAnsi" w:eastAsia="Calibri" w:hAnsiTheme="minorHAnsi" w:cstheme="minorHAnsi"/>
            <w:sz w:val="28"/>
            <w:szCs w:val="28"/>
            <w:lang w:val="nl-NL"/>
          </w:rPr>
          <w:t>eu</w:t>
        </w:r>
        <w:r w:rsidR="00DF2D5A" w:rsidRPr="00F925D9">
          <w:rPr>
            <w:rStyle w:val="Hyperlink"/>
            <w:rFonts w:asciiTheme="minorHAnsi" w:eastAsia="Calibri" w:hAnsiTheme="minorHAnsi" w:cstheme="minorHAnsi"/>
            <w:sz w:val="28"/>
            <w:szCs w:val="28"/>
          </w:rPr>
          <w:t>/</w:t>
        </w:r>
        <w:r w:rsidR="00DF2D5A" w:rsidRPr="00F925D9">
          <w:rPr>
            <w:rStyle w:val="Hyperlink"/>
            <w:rFonts w:asciiTheme="minorHAnsi" w:eastAsia="Calibri" w:hAnsiTheme="minorHAnsi" w:cstheme="minorHAnsi"/>
            <w:sz w:val="28"/>
            <w:szCs w:val="28"/>
            <w:lang w:val="nl-NL"/>
          </w:rPr>
          <w:t>condition</w:t>
        </w:r>
        <w:r w:rsidR="00DF2D5A" w:rsidRPr="00F925D9">
          <w:rPr>
            <w:rStyle w:val="Hyperlink"/>
            <w:rFonts w:asciiTheme="minorHAnsi" w:eastAsia="Calibri" w:hAnsiTheme="minorHAnsi" w:cstheme="minorHAnsi"/>
            <w:sz w:val="28"/>
            <w:szCs w:val="28"/>
          </w:rPr>
          <w:t>-</w:t>
        </w:r>
        <w:r w:rsidR="00DF2D5A" w:rsidRPr="00F925D9">
          <w:rPr>
            <w:rStyle w:val="Hyperlink"/>
            <w:rFonts w:asciiTheme="minorHAnsi" w:eastAsia="Calibri" w:hAnsiTheme="minorHAnsi" w:cstheme="minorHAnsi"/>
            <w:sz w:val="28"/>
            <w:szCs w:val="28"/>
            <w:lang w:val="nl-NL"/>
          </w:rPr>
          <w:t>specific</w:t>
        </w:r>
        <w:r w:rsidR="00DF2D5A" w:rsidRPr="00F925D9">
          <w:rPr>
            <w:rStyle w:val="Hyperlink"/>
            <w:rFonts w:asciiTheme="minorHAnsi" w:eastAsia="Calibri" w:hAnsiTheme="minorHAnsi" w:cstheme="minorHAnsi"/>
            <w:sz w:val="28"/>
            <w:szCs w:val="28"/>
          </w:rPr>
          <w:t>-</w:t>
        </w:r>
        <w:r w:rsidR="00DF2D5A" w:rsidRPr="00F925D9">
          <w:rPr>
            <w:rStyle w:val="Hyperlink"/>
            <w:rFonts w:asciiTheme="minorHAnsi" w:eastAsia="Calibri" w:hAnsiTheme="minorHAnsi" w:cstheme="minorHAnsi"/>
            <w:sz w:val="28"/>
            <w:szCs w:val="28"/>
            <w:lang w:val="nl-NL"/>
          </w:rPr>
          <w:t>modules</w:t>
        </w:r>
        <w:r w:rsidR="00DF2D5A" w:rsidRPr="00F925D9">
          <w:rPr>
            <w:rStyle w:val="Hyperlink"/>
            <w:rFonts w:asciiTheme="minorHAnsi" w:eastAsia="Calibri" w:hAnsiTheme="minorHAnsi" w:cstheme="minorHAnsi"/>
            <w:sz w:val="28"/>
            <w:szCs w:val="28"/>
          </w:rPr>
          <w:t>/</w:t>
        </w:r>
      </w:hyperlink>
    </w:p>
    <w:p w14:paraId="5DE5AAF7" w14:textId="50FAEE06" w:rsidR="00BE4BAB" w:rsidRPr="00F925D9" w:rsidRDefault="00BE4BAB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 w:themeColor="text1"/>
          <w:sz w:val="28"/>
          <w:szCs w:val="28"/>
        </w:rPr>
      </w:pPr>
    </w:p>
    <w:p w14:paraId="7C0F1DA8" w14:textId="63B2D015" w:rsidR="00E2772C" w:rsidRPr="00F028C9" w:rsidRDefault="00E2772C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Якщо у вас є </w:t>
      </w:r>
      <w:r w:rsidR="00BD66F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одн</w:t>
      </w:r>
      <w:r w:rsidR="50F417B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е</w:t>
      </w:r>
      <w:r w:rsidR="00BD66F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з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перерахованих вище </w:t>
      </w:r>
      <w:r w:rsidR="03EAF255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захворювань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, </w:t>
      </w:r>
      <w:r w:rsidR="2C39FE55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у реєстр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можна ввести більше інформації. Деякі з цих модулів також мають </w:t>
      </w:r>
      <w:r w:rsidR="001F54B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спеціальні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опитувальники</w:t>
      </w:r>
      <w:r w:rsidR="05AB161A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, </w:t>
      </w:r>
      <w:r w:rsidR="00F4088F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розроблені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3483AEAB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за </w:t>
      </w:r>
      <w:r w:rsidR="03DBE9A9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участю</w:t>
      </w:r>
      <w:r w:rsidR="3483AEAB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нідерландських</w:t>
      </w:r>
      <w:r w:rsidR="007D2CBA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та </w:t>
      </w:r>
      <w:r w:rsidR="00714F35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інши</w:t>
      </w:r>
      <w:r w:rsidR="76D5B3F1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х</w:t>
      </w:r>
      <w:r w:rsidR="00714F35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європейськ</w:t>
      </w:r>
      <w:r w:rsidR="461ADD01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их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організаці</w:t>
      </w:r>
      <w:r w:rsidR="16B0E5B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й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пацієнтів </w:t>
      </w:r>
      <w:r w:rsidR="7CECF17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з </w:t>
      </w:r>
      <w:r w:rsidR="4FF0C240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подіб</w:t>
      </w:r>
      <w:r w:rsidR="7CECF17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ними</w:t>
      </w:r>
      <w:r w:rsidR="004705A2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0A14675E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захворюванням</w:t>
      </w:r>
      <w:r w:rsidR="7F118CAA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и</w:t>
      </w:r>
      <w:r w:rsidR="50BB3F53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</w:t>
      </w:r>
      <w:r w:rsidR="00714F35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4891C6D3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Б</w:t>
      </w:r>
      <w:r w:rsidR="03BA4802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агато пацієнтів</w:t>
      </w:r>
      <w:r w:rsidR="795B29BE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з рідкісними захворюваннями</w:t>
      </w:r>
      <w:r w:rsidR="03BA4802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також </w:t>
      </w:r>
      <w:r w:rsidR="32F88030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є членами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00EC4D4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дослідницьких груп</w:t>
      </w:r>
      <w:r w:rsidR="3DBAD82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у реєстрах</w:t>
      </w:r>
      <w:r w:rsidR="00EC4D4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</w:t>
      </w:r>
      <w:r w:rsidR="004E02C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У майбутньому </w:t>
      </w:r>
      <w:r w:rsidR="54A2E75F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планується </w:t>
      </w:r>
      <w:r w:rsidR="004E02C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розроб</w:t>
      </w:r>
      <w:r w:rsidR="40F45578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ити</w:t>
      </w:r>
      <w:r w:rsidR="004E02C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більше </w:t>
      </w:r>
      <w:r w:rsidR="4DEE58B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подібних специфічних </w:t>
      </w:r>
      <w:r w:rsidR="004E02C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модулів для інших </w:t>
      </w:r>
      <w:r w:rsidR="18237E14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хвороб</w:t>
      </w:r>
      <w:r w:rsidR="004E02C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</w:t>
      </w:r>
    </w:p>
    <w:p w14:paraId="6AF1B003" w14:textId="77777777" w:rsidR="00E2772C" w:rsidRPr="00F028C9" w:rsidRDefault="00E2772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54FA5834" w14:textId="33C4181A" w:rsidR="00E2772C" w:rsidRPr="00F028C9" w:rsidRDefault="00E2772C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b/>
          <w:bCs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 xml:space="preserve">Чому до </w:t>
      </w:r>
      <w:r w:rsidR="71D8B921"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>вас</w:t>
      </w:r>
      <w:r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 xml:space="preserve"> звертаються?</w:t>
      </w:r>
    </w:p>
    <w:p w14:paraId="23169923" w14:textId="3A30F959" w:rsidR="00E2772C" w:rsidRPr="00F028C9" w:rsidRDefault="00E2772C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У вас є </w:t>
      </w:r>
      <w:r w:rsidR="5CA87B3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хвороба</w:t>
      </w:r>
      <w:r w:rsidR="00D96B8C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, про яку ми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збираємо</w:t>
      </w:r>
      <w:r w:rsidR="003366F2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дані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в цьому реєстрі. У </w:t>
      </w:r>
      <w:r w:rsidR="00DF33D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зв'язку з цим </w:t>
      </w:r>
      <w:r w:rsidR="00E24F1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ваш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лікар</w:t>
      </w:r>
      <w:r w:rsidR="00C04E3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або пацієнтська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організація надала </w:t>
      </w:r>
      <w:r w:rsidR="00C04E3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вам цей інформаційний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буклет.</w:t>
      </w:r>
    </w:p>
    <w:p w14:paraId="34FD89D0" w14:textId="77777777" w:rsidR="00E2772C" w:rsidRPr="00F028C9" w:rsidRDefault="00E2772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7D9CCFF1" w14:textId="77777777" w:rsidR="00E2772C" w:rsidRPr="00F028C9" w:rsidRDefault="00E2772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>Що означає участь?</w:t>
      </w:r>
    </w:p>
    <w:p w14:paraId="79058ADC" w14:textId="4C8F0D57" w:rsidR="00E42531" w:rsidRPr="00F028C9" w:rsidRDefault="00E42531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Закодована інформація береться з вашої медичної карти. Додаткові аналізи не проводяться. Ми просимо вас допомогти зі збором даних, відповівши на запитання деяких анкет </w:t>
      </w:r>
      <w:r w:rsidR="23B7E635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щодо вашої якості життя та стану здоров'я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 Якщо ви надасте медичну інформацію, вона</w:t>
      </w:r>
      <w:r w:rsidR="4948EDF8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також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буде внесена до реєстру.</w:t>
      </w:r>
    </w:p>
    <w:p w14:paraId="34A2A8CB" w14:textId="77777777" w:rsidR="00A97A5A" w:rsidRPr="00F028C9" w:rsidRDefault="00A97A5A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09C3C208" w14:textId="6211417B" w:rsidR="00873B69" w:rsidRPr="00F028C9" w:rsidRDefault="00E42531" w:rsidP="56E9BB31">
      <w:pPr>
        <w:widowControl w:val="0"/>
        <w:spacing w:before="2"/>
        <w:ind w:right="62"/>
        <w:rPr>
          <w:rFonts w:asciiTheme="minorHAnsi" w:eastAsia="Calibri" w:hAnsiTheme="minorHAnsi" w:cstheme="minorBidi"/>
          <w:color w:val="000000" w:themeColor="text1"/>
          <w:sz w:val="28"/>
          <w:szCs w:val="28"/>
        </w:rPr>
      </w:pPr>
      <w:r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Ми використовуємо ваші дані для </w:t>
      </w:r>
      <w:r w:rsidR="7833AA36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вивчення</w:t>
      </w:r>
      <w:r w:rsidR="6333F25F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у закодованому вигляді</w:t>
      </w:r>
      <w:r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 Це означає, що жодна інформація, така як ваше ім'я чи адреса, не надається</w:t>
      </w:r>
      <w:r w:rsidR="40EDECD9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,</w:t>
      </w:r>
      <w:r w:rsidR="0C47C04E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568AA9CB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не знаходиться в реєстрах</w:t>
      </w:r>
      <w:r w:rsidR="27834625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і не може бути відстежена</w:t>
      </w:r>
      <w:r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 Дослідники не можуть зв'язатися з вами безпосередньо, оскільки ваша адреса не зберігається. Загальні нагадування можуть бути</w:t>
      </w:r>
      <w:r w:rsidR="65C367A2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автоматично</w:t>
      </w:r>
      <w:r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надіслані</w:t>
      </w:r>
      <w:r w:rsidR="22229B37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44FB5AA5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системою </w:t>
      </w:r>
      <w:r w:rsidR="22229B37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на вашу електронну пошту</w:t>
      </w:r>
      <w:r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, якщо </w:t>
      </w:r>
      <w:r w:rsidR="4A590074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наявні</w:t>
      </w:r>
      <w:r w:rsidR="53FC2A6C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анкети</w:t>
      </w:r>
      <w:r w:rsidR="53895110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, які потрібно заповнити</w:t>
      </w:r>
      <w:r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 Людина, яка завантажує ваші дані,</w:t>
      </w:r>
      <w:r w:rsidR="569AB7CF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569AB7CF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lastRenderedPageBreak/>
        <w:t>наприклад ваш лікар,</w:t>
      </w:r>
      <w:r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також може надіслати</w:t>
      </w:r>
      <w:r w:rsidR="68EA3C38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вам</w:t>
      </w:r>
      <w:r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нагадування через систему</w:t>
      </w:r>
      <w:r w:rsidR="28374E2F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на електронну пошту</w:t>
      </w:r>
      <w:r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 Тільки особа, яка завантажує ваші дані</w:t>
      </w:r>
      <w:r w:rsidR="3BD8A35D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(</w:t>
      </w:r>
      <w:r w:rsidR="684187A3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зазвичай</w:t>
      </w:r>
      <w:r w:rsidR="3BD8A35D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ваш лікар)</w:t>
      </w:r>
      <w:r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</w:t>
      </w:r>
      <w:r w:rsidR="70E85F09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знає вашу особу.</w:t>
      </w:r>
      <w:r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Ніхто інший не має доступу до ц</w:t>
      </w:r>
      <w:r w:rsidR="60DE41D0"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ієї інформації</w:t>
      </w:r>
      <w:r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. Дані вводяться на захищеному сайті. Ніхто інший не може ідентифікувати людей у реєстрі, навіть команда управління проєктом. </w:t>
      </w:r>
    </w:p>
    <w:p w14:paraId="0213836B" w14:textId="77777777" w:rsidR="00873B69" w:rsidRPr="00F028C9" w:rsidRDefault="00873B69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64AD236A" w14:textId="3EA28A6A" w:rsidR="00E42531" w:rsidRPr="00F028C9" w:rsidRDefault="00E42531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Якщо ви вирішите б</w:t>
      </w:r>
      <w:r w:rsidR="22727935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рати участь у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реєстрі, ви можете переглядати власні дані, якщо хочете. Вам потрібно буде вказати адресу </w:t>
      </w:r>
      <w:r w:rsidR="463CAE85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вашої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електронної пошти для доступу. Ви можете змінити свою згоду</w:t>
      </w:r>
      <w:r w:rsidR="3A90ACD5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на участь</w:t>
      </w:r>
      <w:r w:rsidR="7E3F222C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у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будь-який час.</w:t>
      </w:r>
    </w:p>
    <w:p w14:paraId="74EE692F" w14:textId="77777777" w:rsidR="001D6A2A" w:rsidRPr="00F028C9" w:rsidRDefault="001D6A2A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61347F55" w14:textId="45D777DF" w:rsidR="00E42531" w:rsidRPr="00F028C9" w:rsidRDefault="00E42531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Оскільки реєстр розрахований на довгострокові результати, дані будуть зберігатися протягом 30 років (у тому числі після смерті). Це пов'язано з тим, що пацієнтів з </w:t>
      </w:r>
      <w:r w:rsidR="7BF8ED40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таким</w:t>
      </w:r>
      <w:r w:rsidR="0B6953AB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и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рідкісним</w:t>
      </w:r>
      <w:r w:rsidR="79BCAE73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и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захворюванням</w:t>
      </w:r>
      <w:r w:rsidR="1EB9D79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и</w:t>
      </w:r>
      <w:r w:rsidR="3AD5672F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дуже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мало. Ви завжди можете припинити зб</w:t>
      </w:r>
      <w:r w:rsidR="1FEE160A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ір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даних.</w:t>
      </w:r>
    </w:p>
    <w:p w14:paraId="33AE28BF" w14:textId="77777777" w:rsidR="00E42531" w:rsidRPr="00F028C9" w:rsidRDefault="00E42531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5656D630" w14:textId="77777777" w:rsidR="00E2772C" w:rsidRPr="00F028C9" w:rsidRDefault="00E2772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>Чого від вас очікують?</w:t>
      </w:r>
    </w:p>
    <w:p w14:paraId="0DF21021" w14:textId="351C17D8" w:rsidR="00F8074E" w:rsidRPr="00F028C9" w:rsidRDefault="00F8074E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Ні</w:t>
      </w:r>
      <w:r w:rsidR="62E25DB1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чого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. Додаткові тести не проводяться. Ви можете </w:t>
      </w:r>
      <w:r w:rsidR="7AFC054B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обира</w:t>
      </w:r>
      <w:r w:rsidR="4C792F7E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ти чи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заповн</w:t>
      </w:r>
      <w:r w:rsidR="118D4EF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ювати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анкет</w:t>
      </w:r>
      <w:r w:rsidR="29E79B8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и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пацієнтів. </w:t>
      </w:r>
      <w:r w:rsidR="3DAECDBF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Якщо ви вирішите заповнювати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, будь ласка, залиште свою електронну адресу у формі згоди та стежте за своєю спам-скринькою. На цю електронну пошту будуть надіслані коди доступу, і ви повинні </w:t>
      </w:r>
      <w:r w:rsidR="6A5D4A9B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будете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активувати свій обліковий запис.</w:t>
      </w:r>
    </w:p>
    <w:p w14:paraId="5AB19537" w14:textId="77777777" w:rsidR="00F8074E" w:rsidRPr="00F028C9" w:rsidRDefault="00F8074E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509489DD" w14:textId="37AEE601" w:rsidR="009E43FC" w:rsidRPr="00F028C9" w:rsidRDefault="00F8074E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 xml:space="preserve">Які можливі недоліки та ризики </w:t>
      </w:r>
      <w:r w:rsidR="63AEA6C2"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>Основного реєстру</w:t>
      </w:r>
      <w:r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 xml:space="preserve">? </w:t>
      </w:r>
    </w:p>
    <w:p w14:paraId="1A6169C7" w14:textId="6672E9C5" w:rsidR="00F8074E" w:rsidRPr="00F028C9" w:rsidRDefault="00F8074E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color w:val="000000"/>
          <w:sz w:val="28"/>
          <w:szCs w:val="28"/>
        </w:rPr>
        <w:t>Ми не бачимо недоліків у тому, щоб брати участь. Участь не є обов'язковою.</w:t>
      </w:r>
    </w:p>
    <w:p w14:paraId="4206FCB5" w14:textId="77777777" w:rsidR="009E43FC" w:rsidRPr="00F028C9" w:rsidRDefault="009E43F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</w:p>
    <w:p w14:paraId="322E8DBA" w14:textId="42DAFBD9" w:rsidR="0093672F" w:rsidRPr="00F028C9" w:rsidRDefault="00F8074E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 xml:space="preserve">Якщо ви не хочете брати участь або хочете </w:t>
      </w:r>
      <w:r w:rsidR="4BFF673F"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>припинити брати участь</w:t>
      </w:r>
      <w:r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</w:p>
    <w:p w14:paraId="2623BC14" w14:textId="5320F39C" w:rsidR="00F8074E" w:rsidRPr="00F028C9" w:rsidRDefault="00F8074E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color w:val="000000"/>
          <w:sz w:val="28"/>
          <w:szCs w:val="28"/>
        </w:rPr>
        <w:t>Якщо ви не хочете брати участь, ваш лікар вважатиме, що ви не хочете, щоб ваша інформація зберігалася та поширювалася. Ваше рішення не вплине на ваше лікування.</w:t>
      </w:r>
    </w:p>
    <w:p w14:paraId="43F31B5D" w14:textId="32746CB2" w:rsidR="00F8074E" w:rsidRPr="00F028C9" w:rsidRDefault="00F8074E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color w:val="000000"/>
          <w:sz w:val="28"/>
          <w:szCs w:val="28"/>
        </w:rPr>
        <w:t>Якщо ви все-таки візьмете участь, ви можете змінити свою думку і зупинитися в будь-який момент, не пояснюючи причину. Потрібно повідомити про це лікаря або зробити це самостійно на сайті.</w:t>
      </w:r>
      <w:r w:rsidR="00E1159E" w:rsidRPr="00E1159E">
        <w:t xml:space="preserve"> </w:t>
      </w:r>
      <w:r w:rsidR="00E1159E" w:rsidRPr="00E1159E">
        <w:rPr>
          <w:rFonts w:asciiTheme="minorHAnsi" w:eastAsia="Calibri" w:hAnsiTheme="minorHAnsi" w:cstheme="minorHAnsi"/>
          <w:color w:val="000000"/>
          <w:sz w:val="28"/>
          <w:szCs w:val="28"/>
        </w:rPr>
        <w:t>Відповідно до вашого запиту, всі ваші дані можуть бути видалені з реєстрів і не використовуватимуться для майбутніх досліджень. Однак дані, які вже були передані дослідникам, можуть бути використані в межах їхніх досліджень.</w:t>
      </w:r>
    </w:p>
    <w:p w14:paraId="69DE0380" w14:textId="77777777" w:rsidR="00F67F4A" w:rsidRPr="00F028C9" w:rsidRDefault="00F67F4A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74D7F36C" w14:textId="52803891" w:rsidR="00701AED" w:rsidRPr="00F028C9" w:rsidRDefault="73D7AE51" w:rsidP="024500B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b/>
          <w:bCs/>
          <w:color w:val="000000"/>
          <w:sz w:val="28"/>
          <w:szCs w:val="28"/>
        </w:rPr>
      </w:pPr>
      <w:r w:rsidRPr="024500B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>Припинення роботи</w:t>
      </w:r>
      <w:r w:rsidR="00F8074E" w:rsidRPr="024500B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 xml:space="preserve"> реєстру </w:t>
      </w:r>
    </w:p>
    <w:p w14:paraId="606D9F4B" w14:textId="7E9D426A" w:rsidR="00F8074E" w:rsidRPr="00F028C9" w:rsidRDefault="00F8074E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color w:val="000000"/>
          <w:sz w:val="28"/>
          <w:szCs w:val="28"/>
        </w:rPr>
        <w:t>Ваша участь у реєстрі припиняється, якщо:</w:t>
      </w:r>
    </w:p>
    <w:p w14:paraId="48EDD6E1" w14:textId="2ECDC7DC" w:rsidR="00E2772C" w:rsidRPr="00F028C9" w:rsidRDefault="00E2772C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Theme="minorEastAsia" w:hAnsiTheme="minorHAnsi" w:cstheme="minorBidi"/>
          <w:color w:val="000000"/>
          <w:sz w:val="28"/>
          <w:szCs w:val="28"/>
        </w:rPr>
      </w:pPr>
    </w:p>
    <w:p w14:paraId="67594C47" w14:textId="15AB2842" w:rsidR="00E2772C" w:rsidRPr="00F028C9" w:rsidRDefault="00E2772C" w:rsidP="56E9BB31">
      <w:pPr>
        <w:pStyle w:val="ListParagraph"/>
        <w:widowControl w:val="0"/>
        <w:numPr>
          <w:ilvl w:val="0"/>
          <w:numId w:val="21"/>
        </w:numPr>
        <w:kinsoku w:val="0"/>
        <w:autoSpaceDE w:val="0"/>
        <w:autoSpaceDN w:val="0"/>
        <w:adjustRightInd w:val="0"/>
        <w:spacing w:before="2" w:after="0" w:line="240" w:lineRule="auto"/>
        <w:ind w:right="62"/>
        <w:textAlignment w:val="baseline"/>
        <w:rPr>
          <w:rFonts w:eastAsiaTheme="minorEastAsia"/>
          <w:color w:val="000000"/>
          <w:sz w:val="28"/>
          <w:szCs w:val="28"/>
        </w:rPr>
      </w:pPr>
      <w:r w:rsidRPr="56E9BB31">
        <w:rPr>
          <w:rFonts w:eastAsiaTheme="minorEastAsia"/>
          <w:color w:val="000000" w:themeColor="text1"/>
          <w:sz w:val="28"/>
          <w:szCs w:val="28"/>
        </w:rPr>
        <w:t xml:space="preserve">ви </w:t>
      </w:r>
      <w:r w:rsidR="0022670A" w:rsidRPr="56E9BB31">
        <w:rPr>
          <w:rFonts w:eastAsiaTheme="minorEastAsia"/>
          <w:color w:val="000000" w:themeColor="text1"/>
          <w:sz w:val="28"/>
          <w:szCs w:val="28"/>
        </w:rPr>
        <w:t xml:space="preserve">вирішуєте </w:t>
      </w:r>
      <w:r w:rsidR="4D674E8B" w:rsidRPr="56E9BB31">
        <w:rPr>
          <w:rFonts w:eastAsiaTheme="minorEastAsia"/>
          <w:color w:val="000000" w:themeColor="text1"/>
          <w:sz w:val="28"/>
          <w:szCs w:val="28"/>
        </w:rPr>
        <w:t>припинити брати участь</w:t>
      </w:r>
      <w:r w:rsidRPr="56E9BB31">
        <w:rPr>
          <w:rFonts w:eastAsiaTheme="minorEastAsia"/>
          <w:color w:val="000000" w:themeColor="text1"/>
          <w:sz w:val="28"/>
          <w:szCs w:val="28"/>
        </w:rPr>
        <w:t>;</w:t>
      </w:r>
    </w:p>
    <w:p w14:paraId="67D03820" w14:textId="631FF20E" w:rsidR="00E2772C" w:rsidRPr="00F028C9" w:rsidRDefault="00E2772C" w:rsidP="56E9BB31">
      <w:pPr>
        <w:pStyle w:val="ListParagraph"/>
        <w:widowControl w:val="0"/>
        <w:numPr>
          <w:ilvl w:val="0"/>
          <w:numId w:val="21"/>
        </w:numPr>
        <w:kinsoku w:val="0"/>
        <w:autoSpaceDE w:val="0"/>
        <w:autoSpaceDN w:val="0"/>
        <w:adjustRightInd w:val="0"/>
        <w:spacing w:before="2" w:after="0" w:line="240" w:lineRule="auto"/>
        <w:ind w:right="62"/>
        <w:textAlignment w:val="baseline"/>
        <w:rPr>
          <w:rFonts w:eastAsiaTheme="minorEastAsia"/>
          <w:color w:val="000000"/>
          <w:sz w:val="28"/>
          <w:szCs w:val="28"/>
        </w:rPr>
      </w:pPr>
      <w:r w:rsidRPr="56E9BB31">
        <w:rPr>
          <w:rFonts w:eastAsiaTheme="minorEastAsia"/>
          <w:color w:val="000000" w:themeColor="text1"/>
          <w:sz w:val="28"/>
          <w:szCs w:val="28"/>
        </w:rPr>
        <w:t>реєстр припиняє своє існування;</w:t>
      </w:r>
    </w:p>
    <w:p w14:paraId="3A0618E3" w14:textId="21CE9C30" w:rsidR="00E2772C" w:rsidRPr="00F028C9" w:rsidRDefault="00E2772C" w:rsidP="56E9BB31">
      <w:pPr>
        <w:pStyle w:val="ListParagraph"/>
        <w:widowControl w:val="0"/>
        <w:numPr>
          <w:ilvl w:val="0"/>
          <w:numId w:val="21"/>
        </w:numPr>
        <w:kinsoku w:val="0"/>
        <w:autoSpaceDE w:val="0"/>
        <w:autoSpaceDN w:val="0"/>
        <w:adjustRightInd w:val="0"/>
        <w:spacing w:before="2" w:after="0" w:line="240" w:lineRule="auto"/>
        <w:ind w:right="62"/>
        <w:textAlignment w:val="baseline"/>
        <w:rPr>
          <w:rFonts w:eastAsiaTheme="minorEastAsia"/>
          <w:color w:val="000000"/>
          <w:sz w:val="28"/>
          <w:szCs w:val="28"/>
        </w:rPr>
      </w:pPr>
      <w:r w:rsidRPr="56E9BB31">
        <w:rPr>
          <w:rFonts w:eastAsiaTheme="minorEastAsia"/>
          <w:color w:val="000000" w:themeColor="text1"/>
          <w:sz w:val="28"/>
          <w:szCs w:val="28"/>
        </w:rPr>
        <w:lastRenderedPageBreak/>
        <w:t xml:space="preserve">EuRREB, регулюючі органи або </w:t>
      </w:r>
      <w:r w:rsidR="007342F8" w:rsidRPr="56E9BB31">
        <w:rPr>
          <w:rFonts w:eastAsiaTheme="minorEastAsia"/>
          <w:color w:val="000000" w:themeColor="text1"/>
          <w:sz w:val="28"/>
          <w:szCs w:val="28"/>
        </w:rPr>
        <w:t>етичний</w:t>
      </w:r>
      <w:r w:rsidRPr="56E9BB31">
        <w:rPr>
          <w:rFonts w:eastAsiaTheme="minorEastAsia"/>
          <w:color w:val="000000" w:themeColor="text1"/>
          <w:sz w:val="28"/>
          <w:szCs w:val="28"/>
        </w:rPr>
        <w:t xml:space="preserve"> комітет приймають рішення про </w:t>
      </w:r>
      <w:r w:rsidR="007342F8" w:rsidRPr="56E9BB31">
        <w:rPr>
          <w:rFonts w:eastAsiaTheme="minorEastAsia"/>
          <w:color w:val="000000" w:themeColor="text1"/>
          <w:sz w:val="28"/>
          <w:szCs w:val="28"/>
        </w:rPr>
        <w:t xml:space="preserve">припинення </w:t>
      </w:r>
      <w:r w:rsidRPr="56E9BB31">
        <w:rPr>
          <w:rFonts w:eastAsiaTheme="minorEastAsia"/>
          <w:color w:val="000000" w:themeColor="text1"/>
          <w:sz w:val="28"/>
          <w:szCs w:val="28"/>
        </w:rPr>
        <w:t>дії реєстру.</w:t>
      </w:r>
    </w:p>
    <w:p w14:paraId="49DAC6BA" w14:textId="77777777" w:rsidR="00623081" w:rsidRPr="00F028C9" w:rsidRDefault="00623081" w:rsidP="56E9BB31">
      <w:pPr>
        <w:pStyle w:val="ListParagraph"/>
        <w:widowControl w:val="0"/>
        <w:kinsoku w:val="0"/>
        <w:autoSpaceDE w:val="0"/>
        <w:autoSpaceDN w:val="0"/>
        <w:adjustRightInd w:val="0"/>
        <w:spacing w:before="2" w:after="0" w:line="240" w:lineRule="auto"/>
        <w:ind w:right="62"/>
        <w:textAlignment w:val="baseline"/>
        <w:rPr>
          <w:rFonts w:eastAsiaTheme="minorEastAsia"/>
          <w:color w:val="000000"/>
          <w:sz w:val="28"/>
          <w:szCs w:val="28"/>
        </w:rPr>
      </w:pPr>
    </w:p>
    <w:p w14:paraId="4DE5D3DA" w14:textId="2ECB4C91" w:rsidR="00FA74CC" w:rsidRPr="00F028C9" w:rsidRDefault="6DD3FAF1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Н</w:t>
      </w:r>
      <w:r w:rsidR="00FA74CC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а веб-сайті EuRREB</w:t>
      </w:r>
      <w:r w:rsidR="02609C73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публікуються щорічні звіти щодо результатів роботи реєстрів</w:t>
      </w:r>
      <w:r w:rsidR="00FA74CC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 Ви можете переглядати їх або підпис</w:t>
      </w:r>
      <w:r w:rsidR="02DC449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ат</w:t>
      </w:r>
      <w:r w:rsidR="00FA74CC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ися на розсилку новин.</w:t>
      </w:r>
    </w:p>
    <w:p w14:paraId="04FD2020" w14:textId="77777777" w:rsidR="00FA74CC" w:rsidRPr="00F028C9" w:rsidRDefault="00FA74C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70F031E2" w14:textId="5F82C94C" w:rsidR="003376FD" w:rsidRPr="00F028C9" w:rsidRDefault="00FA74C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 xml:space="preserve">Використання та зберігання ваших даних </w:t>
      </w:r>
    </w:p>
    <w:p w14:paraId="35F7B18C" w14:textId="6974702C" w:rsidR="00FA74CC" w:rsidRPr="00F028C9" w:rsidRDefault="00FA74CC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Для цього реєстру будуть збиратися, використовуватися та зберігатися ваші персональні дані</w:t>
      </w:r>
      <w:r w:rsidR="02981585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у закодованому вигляді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. Це включає інформацію про стан здоров'я. Збір, використання та зберігання ваших даних </w:t>
      </w:r>
      <w:r w:rsidR="0AC09BAA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є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необхідн</w:t>
      </w:r>
      <w:r w:rsidR="7000199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ими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для </w:t>
      </w:r>
      <w:r w:rsidR="06FD3AC4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наукових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досліджень. Результати </w:t>
      </w:r>
      <w:r w:rsidR="149937BA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таких досліджень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будуть опубліковані в наукових журналах, на сайті реєстру або в соціальних мережах реєстру </w:t>
      </w:r>
      <w:r w:rsidR="4B2E7785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чи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Європейських референтних </w:t>
      </w:r>
      <w:r w:rsidR="292F720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спілок</w:t>
      </w:r>
      <w:r w:rsidR="2C272B64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з вивчення рідкісних хвороб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. Результати можуть бути опубліковані тільки після затвердження спеціальною комісією, до складу якої </w:t>
      </w:r>
      <w:r w:rsidR="76C5233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також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входять пацієнти. Усі передані дані не можуть ідентифікувати вас особисто. </w:t>
      </w:r>
      <w:r w:rsidR="28A38766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Основний реєстр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співпрацює на міжнародному рівні з:</w:t>
      </w:r>
    </w:p>
    <w:p w14:paraId="7D7CA92B" w14:textId="77777777" w:rsidR="00FA74CC" w:rsidRPr="00F028C9" w:rsidRDefault="00FA74C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2ED73166" w14:textId="79BADDC9" w:rsidR="00E2772C" w:rsidRPr="00F028C9" w:rsidRDefault="00E2772C" w:rsidP="00294330">
      <w:pPr>
        <w:pStyle w:val="ListParagraph"/>
        <w:widowControl w:val="0"/>
        <w:numPr>
          <w:ilvl w:val="0"/>
          <w:numId w:val="25"/>
        </w:numPr>
        <w:kinsoku w:val="0"/>
        <w:autoSpaceDE w:val="0"/>
        <w:autoSpaceDN w:val="0"/>
        <w:adjustRightInd w:val="0"/>
        <w:spacing w:before="2" w:after="0" w:line="240" w:lineRule="auto"/>
        <w:ind w:right="62"/>
        <w:textAlignment w:val="baseline"/>
        <w:rPr>
          <w:rFonts w:eastAsiaTheme="minorEastAsia"/>
          <w:color w:val="000000"/>
          <w:sz w:val="28"/>
          <w:szCs w:val="28"/>
        </w:rPr>
      </w:pPr>
      <w:r w:rsidRPr="56E9BB31">
        <w:rPr>
          <w:rFonts w:eastAsiaTheme="minorEastAsia"/>
          <w:color w:val="000000" w:themeColor="text1"/>
          <w:sz w:val="28"/>
          <w:szCs w:val="28"/>
        </w:rPr>
        <w:t>Інш</w:t>
      </w:r>
      <w:r w:rsidR="26D5E447" w:rsidRPr="56E9BB31">
        <w:rPr>
          <w:rFonts w:eastAsiaTheme="minorEastAsia"/>
          <w:color w:val="000000" w:themeColor="text1"/>
          <w:sz w:val="28"/>
          <w:szCs w:val="28"/>
        </w:rPr>
        <w:t>ими</w:t>
      </w:r>
      <w:r w:rsidRPr="56E9BB31">
        <w:rPr>
          <w:rFonts w:eastAsiaTheme="minorEastAsia"/>
          <w:color w:val="000000" w:themeColor="text1"/>
          <w:sz w:val="28"/>
          <w:szCs w:val="28"/>
        </w:rPr>
        <w:t xml:space="preserve"> між</w:t>
      </w:r>
      <w:r w:rsidR="6BB8223C" w:rsidRPr="56E9BB31">
        <w:rPr>
          <w:rFonts w:eastAsiaTheme="minorEastAsia"/>
          <w:color w:val="000000" w:themeColor="text1"/>
          <w:sz w:val="28"/>
          <w:szCs w:val="28"/>
        </w:rPr>
        <w:t xml:space="preserve">народними або </w:t>
      </w:r>
      <w:r w:rsidRPr="56E9BB31">
        <w:rPr>
          <w:rFonts w:eastAsiaTheme="minorEastAsia"/>
          <w:color w:val="000000" w:themeColor="text1"/>
          <w:sz w:val="28"/>
          <w:szCs w:val="28"/>
        </w:rPr>
        <w:t>національн</w:t>
      </w:r>
      <w:r w:rsidR="3CEB2F1A" w:rsidRPr="56E9BB31">
        <w:rPr>
          <w:rFonts w:eastAsiaTheme="minorEastAsia"/>
          <w:color w:val="000000" w:themeColor="text1"/>
          <w:sz w:val="28"/>
          <w:szCs w:val="28"/>
        </w:rPr>
        <w:t>ими</w:t>
      </w:r>
      <w:r w:rsidRPr="56E9BB31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A432CD" w:rsidRPr="56E9BB31">
        <w:rPr>
          <w:rFonts w:eastAsiaTheme="minorEastAsia"/>
          <w:color w:val="000000" w:themeColor="text1"/>
          <w:sz w:val="28"/>
          <w:szCs w:val="28"/>
        </w:rPr>
        <w:t>реєстр</w:t>
      </w:r>
      <w:r w:rsidR="2973C0DB" w:rsidRPr="56E9BB31">
        <w:rPr>
          <w:rFonts w:eastAsiaTheme="minorEastAsia"/>
          <w:color w:val="000000" w:themeColor="text1"/>
          <w:sz w:val="28"/>
          <w:szCs w:val="28"/>
        </w:rPr>
        <w:t>ами</w:t>
      </w:r>
      <w:r w:rsidR="00A432CD" w:rsidRPr="56E9BB31">
        <w:rPr>
          <w:rFonts w:eastAsiaTheme="minorEastAsia"/>
          <w:color w:val="000000" w:themeColor="text1"/>
          <w:sz w:val="28"/>
          <w:szCs w:val="28"/>
        </w:rPr>
        <w:t>;</w:t>
      </w:r>
    </w:p>
    <w:p w14:paraId="108EEB1A" w14:textId="43FEA7FB" w:rsidR="00E2772C" w:rsidRPr="00F028C9" w:rsidRDefault="728F3E74" w:rsidP="00294330">
      <w:pPr>
        <w:pStyle w:val="ListParagraph"/>
        <w:widowControl w:val="0"/>
        <w:numPr>
          <w:ilvl w:val="0"/>
          <w:numId w:val="25"/>
        </w:numPr>
        <w:kinsoku w:val="0"/>
        <w:autoSpaceDE w:val="0"/>
        <w:autoSpaceDN w:val="0"/>
        <w:adjustRightInd w:val="0"/>
        <w:spacing w:before="2" w:after="0" w:line="240" w:lineRule="auto"/>
        <w:ind w:right="62"/>
        <w:textAlignment w:val="baseline"/>
        <w:rPr>
          <w:rFonts w:eastAsiaTheme="minorEastAsia"/>
          <w:color w:val="000000"/>
          <w:sz w:val="20"/>
          <w:szCs w:val="20"/>
        </w:rPr>
      </w:pPr>
      <w:r w:rsidRPr="56E9BB31">
        <w:rPr>
          <w:rFonts w:eastAsiaTheme="minorEastAsia"/>
          <w:color w:val="000000" w:themeColor="text1"/>
          <w:sz w:val="28"/>
          <w:szCs w:val="28"/>
        </w:rPr>
        <w:t>Європейськими референтними спілками з вивчення</w:t>
      </w:r>
      <w:r w:rsidR="00E2772C" w:rsidRPr="56E9BB31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621209" w:rsidRPr="56E9BB31">
        <w:rPr>
          <w:rFonts w:eastAsiaTheme="minorEastAsia"/>
          <w:color w:val="000000" w:themeColor="text1"/>
          <w:sz w:val="28"/>
          <w:szCs w:val="28"/>
        </w:rPr>
        <w:t xml:space="preserve">рідкісних </w:t>
      </w:r>
      <w:r w:rsidR="56C48F91" w:rsidRPr="56E9BB31">
        <w:rPr>
          <w:rFonts w:eastAsiaTheme="minorEastAsia"/>
          <w:color w:val="000000" w:themeColor="text1"/>
          <w:sz w:val="28"/>
          <w:szCs w:val="28"/>
        </w:rPr>
        <w:t>хворо</w:t>
      </w:r>
      <w:r w:rsidR="4AFFBE3D" w:rsidRPr="56E9BB31">
        <w:rPr>
          <w:rFonts w:eastAsiaTheme="minorEastAsia"/>
          <w:color w:val="000000" w:themeColor="text1"/>
          <w:sz w:val="28"/>
          <w:szCs w:val="28"/>
        </w:rPr>
        <w:t>б</w:t>
      </w:r>
      <w:r w:rsidR="00E2772C" w:rsidRPr="56E9BB31">
        <w:rPr>
          <w:rFonts w:eastAsiaTheme="minorEastAsia"/>
          <w:color w:val="000000" w:themeColor="text1"/>
          <w:sz w:val="28"/>
          <w:szCs w:val="28"/>
        </w:rPr>
        <w:t xml:space="preserve"> (ERNs);</w:t>
      </w:r>
    </w:p>
    <w:p w14:paraId="406B7FAC" w14:textId="1B7A4E21" w:rsidR="00E2772C" w:rsidRPr="00F028C9" w:rsidRDefault="00E2772C" w:rsidP="00294330">
      <w:pPr>
        <w:pStyle w:val="ListParagraph"/>
        <w:widowControl w:val="0"/>
        <w:numPr>
          <w:ilvl w:val="0"/>
          <w:numId w:val="25"/>
        </w:numPr>
        <w:kinsoku w:val="0"/>
        <w:autoSpaceDE w:val="0"/>
        <w:autoSpaceDN w:val="0"/>
        <w:adjustRightInd w:val="0"/>
        <w:spacing w:before="2" w:after="0" w:line="240" w:lineRule="auto"/>
        <w:ind w:right="62"/>
        <w:textAlignment w:val="baseline"/>
        <w:rPr>
          <w:rFonts w:eastAsiaTheme="minorEastAsia"/>
          <w:color w:val="000000"/>
          <w:sz w:val="28"/>
          <w:szCs w:val="28"/>
        </w:rPr>
      </w:pPr>
      <w:r w:rsidRPr="56E9BB31">
        <w:rPr>
          <w:rFonts w:eastAsiaTheme="minorEastAsia"/>
          <w:color w:val="000000" w:themeColor="text1"/>
          <w:sz w:val="28"/>
          <w:szCs w:val="28"/>
        </w:rPr>
        <w:t>Дослідник</w:t>
      </w:r>
      <w:r w:rsidR="225E62D0" w:rsidRPr="56E9BB31">
        <w:rPr>
          <w:rFonts w:eastAsiaTheme="minorEastAsia"/>
          <w:color w:val="000000" w:themeColor="text1"/>
          <w:sz w:val="28"/>
          <w:szCs w:val="28"/>
        </w:rPr>
        <w:t>ам</w:t>
      </w:r>
      <w:r w:rsidRPr="56E9BB31">
        <w:rPr>
          <w:rFonts w:eastAsiaTheme="minorEastAsia"/>
          <w:color w:val="000000" w:themeColor="text1"/>
          <w:sz w:val="28"/>
          <w:szCs w:val="28"/>
        </w:rPr>
        <w:t>и з наукових/клінічних/пацієнтських організацій.</w:t>
      </w:r>
    </w:p>
    <w:p w14:paraId="3EFBBF47" w14:textId="77777777" w:rsidR="00623081" w:rsidRPr="00F028C9" w:rsidRDefault="00623081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2AC17CBF" w14:textId="25E1DEEA" w:rsidR="001F67BF" w:rsidRPr="00F028C9" w:rsidRDefault="001F67BF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У незалежному комітеті з обміну даними </w:t>
      </w:r>
      <w:r w:rsidR="64DA114F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де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кілька лікарів, дослідників і представників пацієнтів вирішують чи можна ділитися даними. Д</w:t>
      </w:r>
      <w:r w:rsidR="6380D29A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одаткову інформацію можна знайти тут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: </w:t>
      </w:r>
      <w:hyperlink r:id="rId16">
        <w:r w:rsidRPr="56E9BB31">
          <w:rPr>
            <w:rStyle w:val="Hyperlink"/>
            <w:rFonts w:asciiTheme="minorHAnsi" w:eastAsia="Calibri" w:hAnsiTheme="minorHAnsi" w:cstheme="minorBidi"/>
            <w:sz w:val="28"/>
            <w:szCs w:val="28"/>
          </w:rPr>
          <w:t>https://eurreb.eu/about/data-access-committee/</w:t>
        </w:r>
      </w:hyperlink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</w:t>
      </w:r>
    </w:p>
    <w:p w14:paraId="39576367" w14:textId="77777777" w:rsidR="00D96325" w:rsidRPr="00F028C9" w:rsidRDefault="00D96325" w:rsidP="001F67BF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6B530CC3" w14:textId="77777777" w:rsidR="00D96325" w:rsidRPr="00F028C9" w:rsidRDefault="001F67BF" w:rsidP="001F67BF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 xml:space="preserve">Конфіденційність ваших даних </w:t>
      </w:r>
    </w:p>
    <w:p w14:paraId="5BDB774A" w14:textId="65E5A699" w:rsidR="001F67BF" w:rsidRPr="00F028C9" w:rsidRDefault="001F67BF" w:rsidP="001F67BF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color w:val="000000"/>
          <w:sz w:val="28"/>
          <w:szCs w:val="28"/>
        </w:rPr>
        <w:t>Щоб захистити вашу конфіденційність, ваші дані будуть закодовані. Ваше ім'я та інша ідентифікаційна інформація видаляються. Дані можуть бути пов'язані з вами лише за допомогою кодового ключа, який залишається в безпеці в медичному центрі Лейденського університету (LUMC).</w:t>
      </w:r>
    </w:p>
    <w:p w14:paraId="0D7C2BCD" w14:textId="77777777" w:rsidR="001F67BF" w:rsidRPr="00F028C9" w:rsidRDefault="001F67BF" w:rsidP="001F67BF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color w:val="000000"/>
          <w:sz w:val="28"/>
          <w:szCs w:val="28"/>
        </w:rPr>
        <w:t>У звітах і публікаціях дані неможливо відстежити. Дані зберігаються централізовано в сертифікованій, захищеній електронній базі даних відповідно до європейських законів про захист даних. Ця база даних знаходиться в Нідерландах і управляється LUMC.</w:t>
      </w:r>
    </w:p>
    <w:p w14:paraId="526DD5EA" w14:textId="77777777" w:rsidR="00D96325" w:rsidRPr="00F028C9" w:rsidRDefault="00D96325" w:rsidP="001F67BF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</w:p>
    <w:p w14:paraId="13D3A1B0" w14:textId="192044F9" w:rsidR="00D96325" w:rsidRPr="00F028C9" w:rsidRDefault="0DF4BCD6" w:rsidP="024500B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b/>
          <w:bCs/>
          <w:color w:val="000000"/>
          <w:sz w:val="28"/>
          <w:szCs w:val="28"/>
        </w:rPr>
      </w:pPr>
      <w:r w:rsidRPr="024500B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>Поширення даних</w:t>
      </w:r>
      <w:r w:rsidR="001F67BF" w:rsidRPr="024500B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 xml:space="preserve"> за межі Європейського Союзу (ЄС) </w:t>
      </w:r>
    </w:p>
    <w:p w14:paraId="6FA909BF" w14:textId="727BD628" w:rsidR="001F67BF" w:rsidRPr="00F028C9" w:rsidRDefault="001F67BF" w:rsidP="001F67BF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color w:val="000000"/>
          <w:sz w:val="28"/>
          <w:szCs w:val="28"/>
        </w:rPr>
        <w:t>Ваші закодовані дані також можуть надсилатися до країн за межами ЄС. У цих країнах правила ЄС щодо захисту даних не застосовуються. Ми забезпечимо рівний захист вашої конфіденційності, підписавши угоду про обмін даними.</w:t>
      </w:r>
    </w:p>
    <w:p w14:paraId="6262F0DB" w14:textId="77777777" w:rsidR="00D96325" w:rsidRPr="00F028C9" w:rsidRDefault="00D96325" w:rsidP="001F67BF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</w:p>
    <w:p w14:paraId="53186D21" w14:textId="77777777" w:rsidR="00EB064F" w:rsidRPr="00F028C9" w:rsidRDefault="00EB064F" w:rsidP="001F67BF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</w:p>
    <w:p w14:paraId="54A43976" w14:textId="77777777" w:rsidR="004F0BCD" w:rsidRDefault="004F0BCD" w:rsidP="001F67BF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</w:p>
    <w:p w14:paraId="363328E9" w14:textId="77777777" w:rsidR="004F0BCD" w:rsidRDefault="004F0BCD" w:rsidP="001F67BF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</w:p>
    <w:p w14:paraId="070F3BDE" w14:textId="3B3D3551" w:rsidR="00D96325" w:rsidRPr="00F028C9" w:rsidRDefault="001F67BF" w:rsidP="001F67BF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 xml:space="preserve">Додаткова інформація про ваші права </w:t>
      </w:r>
    </w:p>
    <w:p w14:paraId="15E1435C" w14:textId="27792228" w:rsidR="00E2772C" w:rsidRPr="00F028C9" w:rsidRDefault="001F67BF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color w:val="000000"/>
          <w:sz w:val="28"/>
          <w:szCs w:val="28"/>
        </w:rPr>
        <w:t>Для отримання додаткової інформації про ваші права на обробку даних, будь ласка, зверніться до веб-сайту Управління із захисту даних у вашій країні.</w:t>
      </w:r>
    </w:p>
    <w:p w14:paraId="7DE1D1DF" w14:textId="77777777" w:rsidR="00E2772C" w:rsidRPr="00F028C9" w:rsidRDefault="00E2772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5B3D53B8" w14:textId="364961BC" w:rsidR="00E2772C" w:rsidRPr="00F028C9" w:rsidRDefault="00694906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b/>
          <w:bCs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 xml:space="preserve">1. </w:t>
      </w:r>
      <w:r w:rsidR="00E2772C"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>Інформува</w:t>
      </w:r>
      <w:r w:rsidR="67A01673" w:rsidRPr="56E9BB31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</w:rPr>
        <w:t>ння</w:t>
      </w:r>
    </w:p>
    <w:p w14:paraId="5AC18F7C" w14:textId="552F1E17" w:rsidR="00E2772C" w:rsidRPr="00F028C9" w:rsidRDefault="001A6977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У вашій медичній картці буде зазначено про вашу участь</w:t>
      </w:r>
      <w:r w:rsidR="48B11668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у реєстрах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 Більше нікого не буде проінформовано.</w:t>
      </w:r>
    </w:p>
    <w:p w14:paraId="4EAA797D" w14:textId="77777777" w:rsidR="00E2772C" w:rsidRPr="00F028C9" w:rsidRDefault="00E2772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7D038A65" w14:textId="183B3300" w:rsidR="00E2772C" w:rsidRPr="00F028C9" w:rsidRDefault="00694906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 xml:space="preserve">2. </w:t>
      </w:r>
      <w:r w:rsidR="00E2772C" w:rsidRPr="00F028C9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>Відсутність</w:t>
      </w:r>
      <w:r w:rsidR="00EB2EFA" w:rsidRPr="00F028C9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 xml:space="preserve"> оплати</w:t>
      </w:r>
      <w:r w:rsidR="00E2772C" w:rsidRPr="00F028C9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 xml:space="preserve"> за участь</w:t>
      </w:r>
    </w:p>
    <w:p w14:paraId="0BE14AAB" w14:textId="5A55B4B7" w:rsidR="00E2772C" w:rsidRPr="00F028C9" w:rsidRDefault="00E2772C" w:rsidP="00EB2EFA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color w:val="000000"/>
          <w:sz w:val="28"/>
          <w:szCs w:val="28"/>
        </w:rPr>
        <w:t>Ви не отримаєте жодної оплати за участь у цьому реєстрі.</w:t>
      </w:r>
    </w:p>
    <w:p w14:paraId="5CFA2CE7" w14:textId="77777777" w:rsidR="00E2772C" w:rsidRPr="00F028C9" w:rsidRDefault="00E2772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04998F42" w14:textId="000A1671" w:rsidR="00E2772C" w:rsidRPr="00F028C9" w:rsidRDefault="00694906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 xml:space="preserve">3. </w:t>
      </w:r>
      <w:r w:rsidR="00CF64BC" w:rsidRPr="00F028C9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>Питання?</w:t>
      </w:r>
    </w:p>
    <w:p w14:paraId="440DBADF" w14:textId="2458C9D2" w:rsidR="00EC4A21" w:rsidRPr="00F028C9" w:rsidRDefault="6A4319C5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Я</w:t>
      </w:r>
      <w:r w:rsidR="7B35CB49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к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що у вас є</w:t>
      </w:r>
      <w:r w:rsidR="00E2772C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питання або </w:t>
      </w:r>
      <w:r w:rsidR="7ACEA3AE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вам потрібно б</w:t>
      </w:r>
      <w:r w:rsidR="00575FA8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ільше інформації</w:t>
      </w:r>
      <w:r w:rsidR="00E2772C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, звертайтесь до: </w:t>
      </w:r>
      <w:hyperlink r:id="rId17">
        <w:r w:rsidR="002E67AD" w:rsidRPr="56E9BB31">
          <w:rPr>
            <w:rStyle w:val="Hyperlink"/>
            <w:rFonts w:asciiTheme="minorHAnsi" w:hAnsiTheme="minorHAnsi" w:cstheme="minorBidi"/>
            <w:sz w:val="28"/>
            <w:szCs w:val="28"/>
          </w:rPr>
          <w:t>registries@lumc.nl</w:t>
        </w:r>
      </w:hyperlink>
      <w:r w:rsidR="002E67A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. </w:t>
      </w:r>
    </w:p>
    <w:p w14:paraId="0AE908CF" w14:textId="5DC6D3C7" w:rsidR="00E2772C" w:rsidRPr="00F028C9" w:rsidRDefault="00E2772C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0AE76225" w14:textId="2F23CA8F" w:rsidR="00E2772C" w:rsidRPr="00F028C9" w:rsidRDefault="00694906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F028C9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 xml:space="preserve">4. </w:t>
      </w:r>
      <w:r w:rsidR="00E2772C" w:rsidRPr="00F028C9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 xml:space="preserve">Підпишіть </w:t>
      </w:r>
      <w:r w:rsidR="00575FA8" w:rsidRPr="00F028C9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>форму згоди</w:t>
      </w:r>
      <w:r w:rsidR="00E2772C" w:rsidRPr="00F028C9"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  <w:t xml:space="preserve"> </w:t>
      </w:r>
    </w:p>
    <w:p w14:paraId="2704C14E" w14:textId="7EFBA953" w:rsidR="00E2772C" w:rsidRPr="00F028C9" w:rsidRDefault="00E567E7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Після роз</w:t>
      </w:r>
      <w:r w:rsidR="06570688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думів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вам буде запропоновано вирішити, чи хочете ви брати участь у цьому реєстрі. Якщо ви хочете дати свій дозвіл, будь ласка, підпишіть форму згоди. І ви, і ваш лікар отримаєте підписану копію.</w:t>
      </w:r>
    </w:p>
    <w:p w14:paraId="7344BB2A" w14:textId="77777777" w:rsidR="00E567E7" w:rsidRPr="00F028C9" w:rsidRDefault="00E567E7" w:rsidP="007E5A26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63C55EC9" w14:textId="32A71008" w:rsidR="2E2256AF" w:rsidRPr="00F028C9" w:rsidRDefault="00E2772C" w:rsidP="56E9BB31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Bidi"/>
          <w:color w:val="000000"/>
          <w:sz w:val="28"/>
          <w:szCs w:val="28"/>
        </w:rPr>
      </w:pP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Дякуємо за увагу та співпрацю</w:t>
      </w:r>
      <w:r w:rsidR="00027915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, 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від імені всіх</w:t>
      </w:r>
      <w:r w:rsidR="00B359A7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лікарів, які роблять свій внесок</w:t>
      </w:r>
      <w:r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 у </w:t>
      </w:r>
      <w:r w:rsidR="5DE4B96A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Основний реєстр (</w:t>
      </w:r>
      <w:r w:rsidR="0020672D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Core Registry</w:t>
      </w:r>
      <w:r w:rsidR="6CCEDD38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)</w:t>
      </w:r>
      <w:r w:rsidR="005D7CAB" w:rsidRPr="56E9BB3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>.</w:t>
      </w:r>
    </w:p>
    <w:p w14:paraId="5365B156" w14:textId="77777777" w:rsidR="005D7CAB" w:rsidRPr="00F028C9" w:rsidRDefault="005D7CAB" w:rsidP="005D7CAB">
      <w:pPr>
        <w:widowControl w:val="0"/>
        <w:kinsoku w:val="0"/>
        <w:autoSpaceDE w:val="0"/>
        <w:autoSpaceDN w:val="0"/>
        <w:adjustRightInd w:val="0"/>
        <w:spacing w:before="2"/>
        <w:ind w:right="6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14:paraId="5C562CAE" w14:textId="3864DDF6" w:rsidR="005D7CAB" w:rsidRDefault="005D7CAB" w:rsidP="024500B1">
      <w:pPr>
        <w:ind w:right="198"/>
        <w:rPr>
          <w:rFonts w:asciiTheme="minorHAnsi" w:eastAsia="Arial" w:hAnsiTheme="minorHAnsi" w:cstheme="minorBidi"/>
          <w:sz w:val="28"/>
          <w:szCs w:val="28"/>
        </w:rPr>
      </w:pPr>
      <w:r w:rsidRPr="024500B1">
        <w:rPr>
          <w:rFonts w:asciiTheme="minorHAnsi" w:eastAsia="Calibri" w:hAnsiTheme="minorHAnsi" w:cstheme="minorBidi"/>
          <w:color w:val="000000" w:themeColor="text1"/>
          <w:sz w:val="28"/>
          <w:szCs w:val="28"/>
        </w:rPr>
        <w:t xml:space="preserve">Команда керівництва </w:t>
      </w:r>
      <w:r w:rsidR="7624B7F5" w:rsidRPr="024500B1">
        <w:rPr>
          <w:rFonts w:ascii="Calibri" w:eastAsia="Calibri" w:hAnsi="Calibri" w:cs="Calibri"/>
          <w:sz w:val="28"/>
          <w:szCs w:val="28"/>
        </w:rPr>
        <w:t>Основного реєстру</w:t>
      </w:r>
    </w:p>
    <w:p w14:paraId="3F442BF9" w14:textId="5938D0B8" w:rsidR="024500B1" w:rsidRDefault="024500B1" w:rsidP="024500B1">
      <w:pPr>
        <w:widowControl w:val="0"/>
        <w:spacing w:before="2"/>
        <w:ind w:right="62"/>
        <w:rPr>
          <w:rFonts w:asciiTheme="minorHAnsi" w:eastAsia="Calibri" w:hAnsiTheme="minorHAnsi" w:cstheme="minorBidi"/>
          <w:color w:val="000000" w:themeColor="text1"/>
          <w:sz w:val="28"/>
          <w:szCs w:val="28"/>
        </w:rPr>
      </w:pPr>
    </w:p>
    <w:p w14:paraId="4B9FD8BF" w14:textId="77777777" w:rsidR="00977E9E" w:rsidRPr="00F028C9" w:rsidRDefault="00977E9E" w:rsidP="007E5A26">
      <w:pPr>
        <w:widowControl w:val="0"/>
        <w:spacing w:before="2"/>
        <w:ind w:left="1146" w:right="358"/>
        <w:rPr>
          <w:rFonts w:asciiTheme="minorHAnsi" w:eastAsia="Arial" w:hAnsiTheme="minorHAnsi" w:cstheme="minorBidi"/>
          <w:sz w:val="28"/>
          <w:szCs w:val="28"/>
        </w:rPr>
      </w:pPr>
    </w:p>
    <w:p w14:paraId="7CC6FEE7" w14:textId="21C9F9FD" w:rsidR="00977E9E" w:rsidRPr="00F028C9" w:rsidRDefault="00977E9E" w:rsidP="007E5A26">
      <w:pPr>
        <w:widowControl w:val="0"/>
        <w:spacing w:before="2"/>
        <w:ind w:right="358"/>
        <w:rPr>
          <w:rFonts w:asciiTheme="minorHAnsi" w:eastAsia="Arial" w:hAnsiTheme="minorHAnsi" w:cstheme="minorBidi"/>
          <w:sz w:val="22"/>
          <w:szCs w:val="22"/>
        </w:rPr>
      </w:pPr>
    </w:p>
    <w:p w14:paraId="2F1751FE" w14:textId="77777777" w:rsidR="00A610B9" w:rsidRPr="00F028C9" w:rsidRDefault="00A610B9" w:rsidP="00977E9E">
      <w:pPr>
        <w:tabs>
          <w:tab w:val="left" w:pos="426"/>
        </w:tabs>
        <w:ind w:right="-513"/>
        <w:rPr>
          <w:rFonts w:asciiTheme="minorHAnsi" w:eastAsia="Arial" w:hAnsiTheme="minorHAnsi" w:cstheme="minorBidi"/>
          <w:sz w:val="32"/>
          <w:szCs w:val="32"/>
        </w:rPr>
        <w:sectPr w:rsidR="00A610B9" w:rsidRPr="00F028C9" w:rsidSect="00A610B9">
          <w:headerReference w:type="default" r:id="rId18"/>
          <w:footerReference w:type="default" r:id="rId19"/>
          <w:type w:val="continuous"/>
          <w:pgSz w:w="11907" w:h="16840" w:code="9"/>
          <w:pgMar w:top="1702" w:right="992" w:bottom="851" w:left="1080" w:header="397" w:footer="0" w:gutter="0"/>
          <w:cols w:space="425"/>
          <w:docGrid w:linePitch="272"/>
        </w:sectPr>
      </w:pPr>
    </w:p>
    <w:p w14:paraId="47511B61" w14:textId="75A48222" w:rsidR="00977E9E" w:rsidRPr="00F028C9" w:rsidRDefault="00977E9E" w:rsidP="56E9BB31">
      <w:pPr>
        <w:tabs>
          <w:tab w:val="left" w:pos="426"/>
        </w:tabs>
        <w:ind w:right="-513"/>
        <w:rPr>
          <w:rFonts w:asciiTheme="minorHAnsi" w:hAnsiTheme="minorHAnsi" w:cstheme="minorBidi"/>
          <w:b/>
          <w:bCs/>
          <w:sz w:val="32"/>
          <w:szCs w:val="32"/>
        </w:rPr>
      </w:pPr>
      <w:r w:rsidRPr="56E9BB31">
        <w:rPr>
          <w:rFonts w:asciiTheme="minorHAnsi" w:hAnsiTheme="minorHAnsi" w:cstheme="minorBidi"/>
          <w:b/>
          <w:bCs/>
          <w:sz w:val="32"/>
          <w:szCs w:val="32"/>
        </w:rPr>
        <w:lastRenderedPageBreak/>
        <w:t xml:space="preserve">Форма згоди на </w:t>
      </w:r>
      <w:r w:rsidR="00804378" w:rsidRPr="56E9BB31">
        <w:rPr>
          <w:rFonts w:asciiTheme="minorHAnsi" w:hAnsiTheme="minorHAnsi" w:cstheme="minorBidi"/>
          <w:b/>
          <w:bCs/>
          <w:sz w:val="32"/>
          <w:szCs w:val="32"/>
        </w:rPr>
        <w:t xml:space="preserve">обмін даними </w:t>
      </w:r>
      <w:r w:rsidRPr="56E9BB31">
        <w:rPr>
          <w:rFonts w:asciiTheme="minorHAnsi" w:hAnsiTheme="minorHAnsi" w:cstheme="minorBidi"/>
          <w:b/>
          <w:bCs/>
          <w:sz w:val="32"/>
          <w:szCs w:val="32"/>
        </w:rPr>
        <w:t xml:space="preserve">з </w:t>
      </w:r>
      <w:r w:rsidR="74629E5D" w:rsidRPr="56E9BB31">
        <w:rPr>
          <w:rFonts w:asciiTheme="minorHAnsi" w:hAnsiTheme="minorHAnsi" w:cstheme="minorBidi"/>
          <w:b/>
          <w:bCs/>
          <w:sz w:val="32"/>
          <w:szCs w:val="32"/>
        </w:rPr>
        <w:t>Основним реєстром (</w:t>
      </w:r>
      <w:r w:rsidR="00DB7028" w:rsidRPr="56E9BB31">
        <w:rPr>
          <w:rFonts w:asciiTheme="minorHAnsi" w:hAnsiTheme="minorHAnsi" w:cstheme="minorBidi"/>
          <w:b/>
          <w:bCs/>
          <w:sz w:val="32"/>
          <w:szCs w:val="32"/>
        </w:rPr>
        <w:t>Core Registry</w:t>
      </w:r>
      <w:r w:rsidR="2649E41B" w:rsidRPr="56E9BB31">
        <w:rPr>
          <w:rFonts w:asciiTheme="minorHAnsi" w:hAnsiTheme="minorHAnsi" w:cstheme="minorBidi"/>
          <w:b/>
          <w:bCs/>
          <w:sz w:val="32"/>
          <w:szCs w:val="32"/>
        </w:rPr>
        <w:t>)</w:t>
      </w:r>
    </w:p>
    <w:p w14:paraId="0D943561" w14:textId="77777777" w:rsidR="00977E9E" w:rsidRPr="00F028C9" w:rsidRDefault="00977E9E" w:rsidP="00977E9E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</w:p>
    <w:p w14:paraId="7BBF28C4" w14:textId="02D926A4" w:rsidR="00CE13EA" w:rsidRPr="00F028C9" w:rsidRDefault="00977E9E" w:rsidP="56E9BB31">
      <w:pPr>
        <w:spacing w:after="100"/>
        <w:ind w:right="-229"/>
        <w:rPr>
          <w:rFonts w:asciiTheme="minorHAnsi" w:hAnsiTheme="minorHAnsi" w:cstheme="minorBidi"/>
          <w:sz w:val="28"/>
          <w:szCs w:val="28"/>
        </w:rPr>
      </w:pPr>
      <w:r w:rsidRPr="56E9BB31">
        <w:rPr>
          <w:rFonts w:asciiTheme="minorHAnsi" w:hAnsiTheme="minorHAnsi" w:cstheme="minorBidi"/>
          <w:sz w:val="28"/>
          <w:szCs w:val="28"/>
        </w:rPr>
        <w:t>Я прочитав інформаційн</w:t>
      </w:r>
      <w:r w:rsidR="1382496F" w:rsidRPr="56E9BB31">
        <w:rPr>
          <w:rFonts w:asciiTheme="minorHAnsi" w:hAnsiTheme="minorHAnsi" w:cstheme="minorBidi"/>
          <w:sz w:val="28"/>
          <w:szCs w:val="28"/>
        </w:rPr>
        <w:t>ий</w:t>
      </w:r>
      <w:r w:rsidRPr="56E9BB31">
        <w:rPr>
          <w:rFonts w:asciiTheme="minorHAnsi" w:hAnsiTheme="minorHAnsi" w:cstheme="minorBidi"/>
          <w:sz w:val="28"/>
          <w:szCs w:val="28"/>
        </w:rPr>
        <w:t xml:space="preserve"> лист і мав можливість поставити запитання. На мої запитання </w:t>
      </w:r>
      <w:r w:rsidR="15267381" w:rsidRPr="56E9BB31">
        <w:rPr>
          <w:rFonts w:asciiTheme="minorHAnsi" w:hAnsiTheme="minorHAnsi" w:cstheme="minorBidi"/>
          <w:sz w:val="28"/>
          <w:szCs w:val="28"/>
        </w:rPr>
        <w:t>я отримав</w:t>
      </w:r>
      <w:r w:rsidRPr="56E9BB31">
        <w:rPr>
          <w:rFonts w:asciiTheme="minorHAnsi" w:hAnsiTheme="minorHAnsi" w:cstheme="minorBidi"/>
          <w:sz w:val="28"/>
          <w:szCs w:val="28"/>
        </w:rPr>
        <w:t xml:space="preserve"> </w:t>
      </w:r>
      <w:r w:rsidR="005635C9" w:rsidRPr="56E9BB31">
        <w:rPr>
          <w:rFonts w:asciiTheme="minorHAnsi" w:hAnsiTheme="minorHAnsi" w:cstheme="minorBidi"/>
          <w:sz w:val="28"/>
          <w:szCs w:val="28"/>
        </w:rPr>
        <w:t>вичерпні</w:t>
      </w:r>
      <w:r w:rsidRPr="56E9BB31">
        <w:rPr>
          <w:rFonts w:asciiTheme="minorHAnsi" w:hAnsiTheme="minorHAnsi" w:cstheme="minorBidi"/>
          <w:sz w:val="28"/>
          <w:szCs w:val="28"/>
        </w:rPr>
        <w:t xml:space="preserve"> відповіді. У мене було достатньо часу, щоб вирішити</w:t>
      </w:r>
      <w:r w:rsidR="0051147A" w:rsidRPr="56E9BB31">
        <w:rPr>
          <w:rFonts w:asciiTheme="minorHAnsi" w:hAnsiTheme="minorHAnsi" w:cstheme="minorBidi"/>
          <w:sz w:val="28"/>
          <w:szCs w:val="28"/>
        </w:rPr>
        <w:t>, чи</w:t>
      </w:r>
      <w:r w:rsidRPr="56E9BB31">
        <w:rPr>
          <w:rFonts w:asciiTheme="minorHAnsi" w:hAnsiTheme="minorHAnsi" w:cstheme="minorBidi"/>
          <w:sz w:val="28"/>
          <w:szCs w:val="28"/>
        </w:rPr>
        <w:t xml:space="preserve"> брати участь, і я знаю, що </w:t>
      </w:r>
      <w:r w:rsidR="6A0372DC" w:rsidRPr="56E9BB31">
        <w:rPr>
          <w:rFonts w:asciiTheme="minorHAnsi" w:hAnsiTheme="minorHAnsi" w:cstheme="minorBidi"/>
          <w:sz w:val="28"/>
          <w:szCs w:val="28"/>
        </w:rPr>
        <w:t>участь</w:t>
      </w:r>
      <w:r w:rsidRPr="56E9BB31">
        <w:rPr>
          <w:rFonts w:asciiTheme="minorHAnsi" w:hAnsiTheme="minorHAnsi" w:cstheme="minorBidi"/>
          <w:sz w:val="28"/>
          <w:szCs w:val="28"/>
        </w:rPr>
        <w:t xml:space="preserve"> є добровільн</w:t>
      </w:r>
      <w:r w:rsidR="21569ADB" w:rsidRPr="56E9BB31">
        <w:rPr>
          <w:rFonts w:asciiTheme="minorHAnsi" w:hAnsiTheme="minorHAnsi" w:cstheme="minorBidi"/>
          <w:sz w:val="28"/>
          <w:szCs w:val="28"/>
        </w:rPr>
        <w:t>ою</w:t>
      </w:r>
      <w:r w:rsidRPr="56E9BB31">
        <w:rPr>
          <w:rFonts w:asciiTheme="minorHAnsi" w:hAnsiTheme="minorHAnsi" w:cstheme="minorBidi"/>
          <w:sz w:val="28"/>
          <w:szCs w:val="28"/>
        </w:rPr>
        <w:t xml:space="preserve">. Я також </w:t>
      </w:r>
      <w:r w:rsidR="00421B44" w:rsidRPr="56E9BB31">
        <w:rPr>
          <w:rFonts w:asciiTheme="minorHAnsi" w:hAnsiTheme="minorHAnsi" w:cstheme="minorBidi"/>
          <w:sz w:val="28"/>
          <w:szCs w:val="28"/>
        </w:rPr>
        <w:t>розумію</w:t>
      </w:r>
      <w:r w:rsidRPr="56E9BB31">
        <w:rPr>
          <w:rFonts w:asciiTheme="minorHAnsi" w:hAnsiTheme="minorHAnsi" w:cstheme="minorBidi"/>
          <w:sz w:val="28"/>
          <w:szCs w:val="28"/>
        </w:rPr>
        <w:t xml:space="preserve">, що можу </w:t>
      </w:r>
      <w:r w:rsidR="7F04157A" w:rsidRPr="56E9BB31">
        <w:rPr>
          <w:rFonts w:asciiTheme="minorHAnsi" w:hAnsiTheme="minorHAnsi" w:cstheme="minorBidi"/>
          <w:sz w:val="28"/>
          <w:szCs w:val="28"/>
        </w:rPr>
        <w:t>припинити участь</w:t>
      </w:r>
      <w:r w:rsidR="00421B44" w:rsidRPr="56E9BB31">
        <w:rPr>
          <w:rFonts w:asciiTheme="minorHAnsi" w:hAnsiTheme="minorHAnsi" w:cstheme="minorBidi"/>
          <w:sz w:val="28"/>
          <w:szCs w:val="28"/>
        </w:rPr>
        <w:t xml:space="preserve"> </w:t>
      </w:r>
      <w:r w:rsidR="72B85DF9" w:rsidRPr="56E9BB31">
        <w:rPr>
          <w:rFonts w:asciiTheme="minorHAnsi" w:hAnsiTheme="minorHAnsi" w:cstheme="minorBidi"/>
          <w:sz w:val="28"/>
          <w:szCs w:val="28"/>
        </w:rPr>
        <w:t>у</w:t>
      </w:r>
      <w:r w:rsidRPr="56E9BB31">
        <w:rPr>
          <w:rFonts w:asciiTheme="minorHAnsi" w:hAnsiTheme="minorHAnsi" w:cstheme="minorBidi"/>
          <w:sz w:val="28"/>
          <w:szCs w:val="28"/>
        </w:rPr>
        <w:t xml:space="preserve"> будь-який момент</w:t>
      </w:r>
      <w:r w:rsidR="00F3492D" w:rsidRPr="56E9BB31">
        <w:rPr>
          <w:rFonts w:asciiTheme="minorHAnsi" w:hAnsiTheme="minorHAnsi" w:cstheme="minorBidi"/>
          <w:sz w:val="28"/>
          <w:szCs w:val="28"/>
        </w:rPr>
        <w:t xml:space="preserve"> без пояснення причини</w:t>
      </w:r>
      <w:r w:rsidRPr="56E9BB31">
        <w:rPr>
          <w:rFonts w:asciiTheme="minorHAnsi" w:hAnsiTheme="minorHAnsi" w:cstheme="minorBidi"/>
          <w:sz w:val="28"/>
          <w:szCs w:val="28"/>
        </w:rPr>
        <w:t>.</w:t>
      </w:r>
    </w:p>
    <w:tbl>
      <w:tblPr>
        <w:tblW w:w="9844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8192"/>
        <w:gridCol w:w="826"/>
        <w:gridCol w:w="136"/>
        <w:gridCol w:w="597"/>
        <w:gridCol w:w="93"/>
      </w:tblGrid>
      <w:tr w:rsidR="00977E9E" w:rsidRPr="00F028C9" w14:paraId="53808167" w14:textId="77777777" w:rsidTr="024500B1">
        <w:trPr>
          <w:trHeight w:val="300"/>
        </w:trPr>
        <w:tc>
          <w:tcPr>
            <w:tcW w:w="8192" w:type="dxa"/>
            <w:shd w:val="clear" w:color="auto" w:fill="auto"/>
            <w:vAlign w:val="bottom"/>
          </w:tcPr>
          <w:p w14:paraId="1D2ED5C5" w14:textId="77777777" w:rsidR="00977E9E" w:rsidRPr="00F028C9" w:rsidRDefault="00977E9E" w:rsidP="00D904BB">
            <w:pPr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F028C9">
              <w:rPr>
                <w:rFonts w:asciiTheme="minorHAnsi" w:hAnsiTheme="minorHAnsi" w:cstheme="minorHAnsi"/>
                <w:sz w:val="28"/>
                <w:szCs w:val="28"/>
              </w:rPr>
              <w:t>Цією формою згоди я даю дозвіл на:</w:t>
            </w:r>
          </w:p>
        </w:tc>
        <w:tc>
          <w:tcPr>
            <w:tcW w:w="826" w:type="dxa"/>
            <w:shd w:val="clear" w:color="auto" w:fill="auto"/>
          </w:tcPr>
          <w:p w14:paraId="28CB9EEA" w14:textId="77777777" w:rsidR="00977E9E" w:rsidRPr="00F028C9" w:rsidRDefault="00977E9E" w:rsidP="00D904BB">
            <w:pPr>
              <w:spacing w:after="1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6" w:type="dxa"/>
            <w:gridSpan w:val="3"/>
          </w:tcPr>
          <w:p w14:paraId="269C4143" w14:textId="77777777" w:rsidR="00977E9E" w:rsidRPr="00F028C9" w:rsidRDefault="00977E9E" w:rsidP="00D904BB">
            <w:pPr>
              <w:spacing w:after="1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77E9E" w:rsidRPr="00F028C9" w14:paraId="20D9CD5D" w14:textId="77777777" w:rsidTr="024500B1">
        <w:trPr>
          <w:trHeight w:val="224"/>
        </w:trPr>
        <w:tc>
          <w:tcPr>
            <w:tcW w:w="8192" w:type="dxa"/>
            <w:shd w:val="clear" w:color="auto" w:fill="auto"/>
          </w:tcPr>
          <w:p w14:paraId="03F13300" w14:textId="77777777" w:rsidR="00977E9E" w:rsidRPr="00F028C9" w:rsidRDefault="00977E9E" w:rsidP="00D904B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  <w:shd w:val="clear" w:color="auto" w:fill="auto"/>
          </w:tcPr>
          <w:p w14:paraId="573E2DA9" w14:textId="3A70DCA6" w:rsidR="00977E9E" w:rsidRPr="00F028C9" w:rsidRDefault="00977E9E" w:rsidP="00D90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028C9">
              <w:rPr>
                <w:rFonts w:ascii="Arial" w:hAnsi="Arial" w:cs="Arial"/>
                <w:b/>
                <w:bCs/>
                <w:sz w:val="28"/>
                <w:szCs w:val="28"/>
              </w:rPr>
              <w:t>ТАК</w:t>
            </w:r>
          </w:p>
        </w:tc>
        <w:tc>
          <w:tcPr>
            <w:tcW w:w="826" w:type="dxa"/>
            <w:gridSpan w:val="3"/>
          </w:tcPr>
          <w:p w14:paraId="076AA21C" w14:textId="5B71E71D" w:rsidR="00977E9E" w:rsidRPr="00F028C9" w:rsidRDefault="00977E9E" w:rsidP="00D90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028C9">
              <w:rPr>
                <w:rFonts w:ascii="Arial" w:hAnsi="Arial" w:cs="Arial"/>
                <w:b/>
                <w:bCs/>
                <w:sz w:val="28"/>
                <w:szCs w:val="28"/>
              </w:rPr>
              <w:t>НІ</w:t>
            </w:r>
          </w:p>
        </w:tc>
      </w:tr>
      <w:tr w:rsidR="00977E9E" w:rsidRPr="00F028C9" w14:paraId="22EF83D3" w14:textId="77777777" w:rsidTr="024500B1">
        <w:trPr>
          <w:trHeight w:val="785"/>
        </w:trPr>
        <w:tc>
          <w:tcPr>
            <w:tcW w:w="8192" w:type="dxa"/>
            <w:shd w:val="clear" w:color="auto" w:fill="auto"/>
          </w:tcPr>
          <w:p w14:paraId="4BE65FF9" w14:textId="7D4A733A" w:rsidR="00977E9E" w:rsidRPr="00F028C9" w:rsidRDefault="00B9546E" w:rsidP="56E9BB31">
            <w:pPr>
              <w:pStyle w:val="ListParagraph"/>
              <w:numPr>
                <w:ilvl w:val="0"/>
                <w:numId w:val="18"/>
              </w:numPr>
              <w:tabs>
                <w:tab w:val="left" w:pos="321"/>
                <w:tab w:val="left" w:pos="1701"/>
              </w:tabs>
              <w:spacing w:after="0" w:line="240" w:lineRule="auto"/>
              <w:ind w:left="462" w:hanging="283"/>
              <w:rPr>
                <w:rFonts w:eastAsiaTheme="minorEastAsia"/>
                <w:sz w:val="28"/>
                <w:szCs w:val="28"/>
              </w:rPr>
            </w:pPr>
            <w:r w:rsidRPr="00B9546E">
              <w:rPr>
                <w:rFonts w:eastAsiaTheme="minorEastAsia"/>
                <w:sz w:val="28"/>
                <w:szCs w:val="28"/>
              </w:rPr>
              <w:t>Мої дані збираються в Core Registry. Мої дані можуть зберігатися протягом усього терміну існування реєстру та протягом 10 років після його завершення.</w:t>
            </w:r>
          </w:p>
          <w:p w14:paraId="5EA81D4F" w14:textId="0A5AA834" w:rsidR="00D757F8" w:rsidRPr="00F028C9" w:rsidRDefault="00D757F8" w:rsidP="56E9BB31">
            <w:pPr>
              <w:pStyle w:val="ListParagraph"/>
              <w:tabs>
                <w:tab w:val="left" w:pos="321"/>
                <w:tab w:val="left" w:pos="1701"/>
              </w:tabs>
              <w:spacing w:after="0" w:line="240" w:lineRule="auto"/>
              <w:ind w:left="462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</w:tcPr>
          <w:p w14:paraId="72794633" w14:textId="775CDEFB" w:rsidR="00977E9E" w:rsidRPr="00F028C9" w:rsidRDefault="00000000" w:rsidP="00F71611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14594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9C"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26" w:type="dxa"/>
            <w:gridSpan w:val="3"/>
          </w:tcPr>
          <w:p w14:paraId="3186FEF3" w14:textId="6717D050" w:rsidR="00977E9E" w:rsidRPr="00F028C9" w:rsidRDefault="00000000" w:rsidP="00F71611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-25551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178"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977E9E" w:rsidRPr="00F028C9" w14:paraId="5B62E6A3" w14:textId="77777777" w:rsidTr="024500B1">
        <w:trPr>
          <w:trHeight w:val="1193"/>
        </w:trPr>
        <w:tc>
          <w:tcPr>
            <w:tcW w:w="8192" w:type="dxa"/>
            <w:shd w:val="clear" w:color="auto" w:fill="auto"/>
          </w:tcPr>
          <w:p w14:paraId="59A0FD6F" w14:textId="2E7DA498" w:rsidR="00977E9E" w:rsidRPr="00F028C9" w:rsidRDefault="00977E9E" w:rsidP="56E9BB31">
            <w:pPr>
              <w:pStyle w:val="ListParagraph"/>
              <w:numPr>
                <w:ilvl w:val="0"/>
                <w:numId w:val="18"/>
              </w:numPr>
              <w:tabs>
                <w:tab w:val="left" w:pos="321"/>
              </w:tabs>
              <w:spacing w:after="0" w:line="240" w:lineRule="auto"/>
              <w:ind w:left="462" w:hanging="283"/>
              <w:rPr>
                <w:rFonts w:eastAsiaTheme="minorEastAsia"/>
                <w:sz w:val="28"/>
                <w:szCs w:val="28"/>
              </w:rPr>
            </w:pPr>
            <w:r w:rsidRPr="56E9BB31">
              <w:rPr>
                <w:rFonts w:eastAsiaTheme="minorEastAsia"/>
                <w:sz w:val="28"/>
                <w:szCs w:val="28"/>
              </w:rPr>
              <w:t xml:space="preserve">Я хотів би отримати доступ до цих даних. </w:t>
            </w:r>
            <w:r w:rsidR="64DA5ADF" w:rsidRPr="56E9BB31">
              <w:rPr>
                <w:rFonts w:eastAsiaTheme="minorEastAsia"/>
                <w:sz w:val="28"/>
                <w:szCs w:val="28"/>
              </w:rPr>
              <w:t>Коди доступу можна надіслати на наступну електронну адресу:</w:t>
            </w:r>
          </w:p>
          <w:p w14:paraId="1D00F12B" w14:textId="5BC4E2C2" w:rsidR="00676E58" w:rsidRPr="00F028C9" w:rsidRDefault="00676E58" w:rsidP="56E9BB31">
            <w:pPr>
              <w:tabs>
                <w:tab w:val="left" w:pos="321"/>
              </w:tabs>
              <w:ind w:left="462" w:hanging="36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14:paraId="6CD14A7E" w14:textId="77777777" w:rsidR="00B21D7E" w:rsidRPr="00F028C9" w:rsidRDefault="00B21D7E" w:rsidP="56E9BB31">
            <w:pPr>
              <w:tabs>
                <w:tab w:val="left" w:pos="321"/>
              </w:tabs>
              <w:ind w:left="462" w:hanging="36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  <w:p w14:paraId="1FAA8B17" w14:textId="2953F1A1" w:rsidR="004B2FCB" w:rsidRPr="00F028C9" w:rsidRDefault="33D66810" w:rsidP="56E9BB31">
            <w:pPr>
              <w:tabs>
                <w:tab w:val="left" w:pos="321"/>
              </w:tabs>
              <w:ind w:left="462" w:hanging="36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56E9BB31">
              <w:rPr>
                <w:rFonts w:asciiTheme="minorHAnsi" w:eastAsiaTheme="minorEastAsia" w:hAnsiTheme="minorHAnsi" w:cstheme="minorBidi"/>
                <w:sz w:val="28"/>
                <w:szCs w:val="28"/>
              </w:rPr>
              <w:t>_____________________________________________________</w:t>
            </w:r>
          </w:p>
          <w:p w14:paraId="1027659E" w14:textId="4EE5DC12" w:rsidR="004B2FCB" w:rsidRPr="00F028C9" w:rsidRDefault="004B2FCB" w:rsidP="56E9BB31">
            <w:pPr>
              <w:tabs>
                <w:tab w:val="left" w:pos="321"/>
              </w:tabs>
              <w:ind w:left="462" w:hanging="36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</w:tcPr>
          <w:p w14:paraId="52720D27" w14:textId="43385A4E" w:rsidR="00977E9E" w:rsidRPr="00F028C9" w:rsidRDefault="00000000" w:rsidP="00F71611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37451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B2C" w:rsidRPr="00F028C9">
                  <w:rPr>
                    <w:rFonts w:ascii="MS Gothic" w:eastAsia="MS Gothic" w:hAnsi="MS Gothic" w:cs="Arial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26" w:type="dxa"/>
            <w:gridSpan w:val="3"/>
          </w:tcPr>
          <w:p w14:paraId="7C6F7831" w14:textId="77777777" w:rsidR="00977E9E" w:rsidRPr="00F028C9" w:rsidRDefault="00977E9E" w:rsidP="00F71611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F028C9">
              <w:rPr>
                <w:rFonts w:ascii="MS Gothic" w:eastAsia="MS Gothic" w:hAnsi="MS Gothic" w:cs="Arial"/>
                <w:bCs/>
                <w:sz w:val="40"/>
                <w:szCs w:val="40"/>
              </w:rPr>
              <w:t>☐</w:t>
            </w:r>
          </w:p>
        </w:tc>
      </w:tr>
      <w:tr w:rsidR="00977E9E" w:rsidRPr="00F028C9" w14:paraId="6D5FDD89" w14:textId="77777777" w:rsidTr="024500B1">
        <w:trPr>
          <w:trHeight w:val="1213"/>
        </w:trPr>
        <w:tc>
          <w:tcPr>
            <w:tcW w:w="8192" w:type="dxa"/>
            <w:shd w:val="clear" w:color="auto" w:fill="auto"/>
          </w:tcPr>
          <w:p w14:paraId="6E4DAECE" w14:textId="0807AA34" w:rsidR="00676E58" w:rsidRPr="00F028C9" w:rsidRDefault="00977E9E" w:rsidP="56E9BB31">
            <w:pPr>
              <w:pStyle w:val="ListParagraph"/>
              <w:numPr>
                <w:ilvl w:val="0"/>
                <w:numId w:val="18"/>
              </w:numPr>
              <w:tabs>
                <w:tab w:val="left" w:pos="321"/>
                <w:tab w:val="left" w:pos="1701"/>
              </w:tabs>
              <w:spacing w:after="0" w:line="240" w:lineRule="auto"/>
              <w:ind w:left="462" w:right="-102" w:hanging="283"/>
              <w:rPr>
                <w:rFonts w:eastAsiaTheme="minorEastAsia"/>
                <w:sz w:val="28"/>
                <w:szCs w:val="28"/>
              </w:rPr>
            </w:pPr>
            <w:r w:rsidRPr="56E9BB31">
              <w:rPr>
                <w:rFonts w:eastAsiaTheme="minorEastAsia"/>
                <w:sz w:val="28"/>
                <w:szCs w:val="28"/>
              </w:rPr>
              <w:t xml:space="preserve">Я даю згоду на передачу моїх персональних даних у </w:t>
            </w:r>
            <w:r w:rsidR="00DB7028" w:rsidRPr="56E9BB31">
              <w:rPr>
                <w:rFonts w:eastAsiaTheme="minorEastAsia"/>
                <w:sz w:val="28"/>
                <w:szCs w:val="28"/>
              </w:rPr>
              <w:t>Core Registry</w:t>
            </w:r>
            <w:r w:rsidRPr="56E9BB31">
              <w:rPr>
                <w:rFonts w:eastAsiaTheme="minorEastAsia"/>
                <w:sz w:val="28"/>
                <w:szCs w:val="28"/>
              </w:rPr>
              <w:t xml:space="preserve"> третім особам, як описано вище. Умовою</w:t>
            </w:r>
            <w:r w:rsidR="05EB1745" w:rsidRPr="56E9BB31">
              <w:rPr>
                <w:rFonts w:eastAsiaTheme="minorEastAsia"/>
                <w:sz w:val="28"/>
                <w:szCs w:val="28"/>
              </w:rPr>
              <w:t xml:space="preserve"> </w:t>
            </w:r>
            <w:r w:rsidRPr="56E9BB31">
              <w:rPr>
                <w:rFonts w:eastAsiaTheme="minorEastAsia"/>
                <w:sz w:val="28"/>
                <w:szCs w:val="28"/>
              </w:rPr>
              <w:t xml:space="preserve">є те, що </w:t>
            </w:r>
            <w:r w:rsidR="05EB1745" w:rsidRPr="56E9BB31">
              <w:rPr>
                <w:rFonts w:eastAsiaTheme="minorEastAsia"/>
                <w:sz w:val="28"/>
                <w:szCs w:val="28"/>
              </w:rPr>
              <w:t xml:space="preserve">моя конфіденційність захищена достатнім </w:t>
            </w:r>
            <w:r w:rsidRPr="56E9BB31">
              <w:rPr>
                <w:rFonts w:eastAsiaTheme="minorEastAsia"/>
                <w:sz w:val="28"/>
                <w:szCs w:val="28"/>
              </w:rPr>
              <w:t xml:space="preserve"> </w:t>
            </w:r>
            <w:r w:rsidR="0628F689" w:rsidRPr="56E9BB31">
              <w:rPr>
                <w:rFonts w:eastAsiaTheme="minorEastAsia"/>
                <w:sz w:val="28"/>
                <w:szCs w:val="28"/>
              </w:rPr>
              <w:t xml:space="preserve">рівнем безпеки або </w:t>
            </w:r>
            <w:r w:rsidRPr="56E9BB31">
              <w:rPr>
                <w:rFonts w:eastAsiaTheme="minorEastAsia"/>
                <w:sz w:val="28"/>
                <w:szCs w:val="28"/>
              </w:rPr>
              <w:t xml:space="preserve">будуть вжиті договірні запобіжні заходи, якщо </w:t>
            </w:r>
            <w:r w:rsidR="3A52AE45" w:rsidRPr="56E9BB31">
              <w:rPr>
                <w:rFonts w:eastAsiaTheme="minorEastAsia"/>
                <w:sz w:val="28"/>
                <w:szCs w:val="28"/>
              </w:rPr>
              <w:t>мої</w:t>
            </w:r>
            <w:r w:rsidRPr="56E9BB31">
              <w:rPr>
                <w:rFonts w:eastAsiaTheme="minorEastAsia"/>
                <w:sz w:val="28"/>
                <w:szCs w:val="28"/>
              </w:rPr>
              <w:t xml:space="preserve"> дані передаються за межі ЄС. </w:t>
            </w:r>
          </w:p>
          <w:p w14:paraId="7C36D859" w14:textId="0F4448D0" w:rsidR="003E28B1" w:rsidRPr="00F028C9" w:rsidRDefault="003E28B1" w:rsidP="56E9BB31">
            <w:pPr>
              <w:pStyle w:val="ListParagraph"/>
              <w:tabs>
                <w:tab w:val="left" w:pos="321"/>
                <w:tab w:val="left" w:pos="1701"/>
              </w:tabs>
              <w:spacing w:after="0" w:line="240" w:lineRule="auto"/>
              <w:ind w:left="462" w:right="-102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</w:tcPr>
          <w:p w14:paraId="5F16C611" w14:textId="22521B26" w:rsidR="00977E9E" w:rsidRPr="00F028C9" w:rsidRDefault="00000000" w:rsidP="00B75A18">
            <w:pPr>
              <w:jc w:val="center"/>
              <w:rPr>
                <w:bCs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-78649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26D" w:rsidRPr="00F028C9">
                  <w:rPr>
                    <w:rFonts w:ascii="MS Gothic" w:eastAsia="MS Gothic" w:hAnsi="MS Gothic" w:cs="Arial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26" w:type="dxa"/>
            <w:gridSpan w:val="3"/>
          </w:tcPr>
          <w:p w14:paraId="07B95E35" w14:textId="2B48E206" w:rsidR="00977E9E" w:rsidRPr="00F028C9" w:rsidRDefault="00000000" w:rsidP="00B75A18">
            <w:pPr>
              <w:jc w:val="center"/>
              <w:rPr>
                <w:bCs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-67110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B2C" w:rsidRPr="00F028C9">
                  <w:rPr>
                    <w:rFonts w:ascii="MS Gothic" w:eastAsia="MS Gothic" w:hAnsi="MS Gothic" w:cs="Arial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350D2" w:rsidRPr="00F028C9" w14:paraId="3D95E1D8" w14:textId="55DD0C6A" w:rsidTr="024500B1">
        <w:trPr>
          <w:gridAfter w:val="1"/>
          <w:wAfter w:w="93" w:type="dxa"/>
          <w:trHeight w:val="339"/>
        </w:trPr>
        <w:tc>
          <w:tcPr>
            <w:tcW w:w="8192" w:type="dxa"/>
            <w:shd w:val="clear" w:color="auto" w:fill="auto"/>
          </w:tcPr>
          <w:p w14:paraId="73645649" w14:textId="42E83FAB" w:rsidR="009513E5" w:rsidRPr="00F028C9" w:rsidRDefault="39C6FD33" w:rsidP="56E9BB31">
            <w:pPr>
              <w:pStyle w:val="ListParagraph"/>
              <w:numPr>
                <w:ilvl w:val="0"/>
                <w:numId w:val="18"/>
              </w:numPr>
              <w:tabs>
                <w:tab w:val="left" w:pos="321"/>
              </w:tabs>
              <w:spacing w:after="0" w:line="240" w:lineRule="auto"/>
              <w:ind w:left="462" w:hanging="283"/>
              <w:rPr>
                <w:rFonts w:eastAsiaTheme="minorEastAsia"/>
                <w:sz w:val="28"/>
                <w:szCs w:val="28"/>
              </w:rPr>
            </w:pPr>
            <w:r w:rsidRPr="56E9BB31">
              <w:rPr>
                <w:rFonts w:eastAsiaTheme="minorEastAsia"/>
                <w:sz w:val="28"/>
                <w:szCs w:val="28"/>
              </w:rPr>
              <w:t>Я</w:t>
            </w:r>
            <w:r w:rsidR="767A14D7" w:rsidRPr="56E9BB31">
              <w:rPr>
                <w:rFonts w:eastAsiaTheme="minorEastAsia"/>
                <w:sz w:val="28"/>
                <w:szCs w:val="28"/>
              </w:rPr>
              <w:t xml:space="preserve"> даю</w:t>
            </w:r>
            <w:r w:rsidR="0EF41DA7" w:rsidRPr="56E9BB31">
              <w:rPr>
                <w:rFonts w:eastAsiaTheme="minorEastAsia"/>
                <w:sz w:val="28"/>
                <w:szCs w:val="28"/>
              </w:rPr>
              <w:t xml:space="preserve"> дозвіл звертатися до мене для заповнення анкет.</w:t>
            </w:r>
          </w:p>
          <w:p w14:paraId="11C2B926" w14:textId="1501A970" w:rsidR="00676E58" w:rsidRPr="00F028C9" w:rsidRDefault="00676E58" w:rsidP="56E9BB31">
            <w:pPr>
              <w:pStyle w:val="ListParagraph"/>
              <w:tabs>
                <w:tab w:val="left" w:pos="321"/>
              </w:tabs>
              <w:spacing w:after="0" w:line="240" w:lineRule="auto"/>
              <w:ind w:left="462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62" w:type="dxa"/>
            <w:gridSpan w:val="2"/>
          </w:tcPr>
          <w:p w14:paraId="1C321B59" w14:textId="2E7C2698" w:rsidR="009513E5" w:rsidRPr="00F028C9" w:rsidRDefault="00000000" w:rsidP="00F71611">
            <w:pPr>
              <w:ind w:left="138" w:right="1243"/>
              <w:jc w:val="center"/>
              <w:rPr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-3235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B2C" w:rsidRPr="00F028C9">
                  <w:rPr>
                    <w:rFonts w:ascii="MS Gothic" w:eastAsia="MS Gothic" w:hAnsi="MS Gothic" w:cs="Arial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597" w:type="dxa"/>
          </w:tcPr>
          <w:p w14:paraId="494FDAD5" w14:textId="3DD7C5CA" w:rsidR="009513E5" w:rsidRPr="00F028C9" w:rsidRDefault="00000000" w:rsidP="00F71611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170844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B2C" w:rsidRPr="00F028C9">
                  <w:rPr>
                    <w:rFonts w:ascii="MS Gothic" w:eastAsia="MS Gothic" w:hAnsi="MS Gothic" w:cs="Arial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350D2" w:rsidRPr="00F028C9" w14:paraId="4F1D823C" w14:textId="65C7A51E" w:rsidTr="024500B1">
        <w:trPr>
          <w:gridAfter w:val="1"/>
          <w:wAfter w:w="93" w:type="dxa"/>
          <w:trHeight w:val="632"/>
        </w:trPr>
        <w:tc>
          <w:tcPr>
            <w:tcW w:w="8192" w:type="dxa"/>
            <w:shd w:val="clear" w:color="auto" w:fill="auto"/>
            <w:vAlign w:val="center"/>
          </w:tcPr>
          <w:p w14:paraId="6636930E" w14:textId="77777777" w:rsidR="006350D2" w:rsidRPr="00F028C9" w:rsidRDefault="006350D2" w:rsidP="00035A53">
            <w:pPr>
              <w:pStyle w:val="ListParagraph"/>
              <w:numPr>
                <w:ilvl w:val="0"/>
                <w:numId w:val="18"/>
              </w:numPr>
              <w:tabs>
                <w:tab w:val="left" w:pos="321"/>
              </w:tabs>
              <w:spacing w:after="0" w:line="240" w:lineRule="auto"/>
              <w:ind w:left="462" w:hanging="283"/>
              <w:rPr>
                <w:rFonts w:cstheme="minorHAnsi"/>
                <w:sz w:val="28"/>
                <w:szCs w:val="28"/>
              </w:rPr>
            </w:pPr>
            <w:r w:rsidRPr="00F028C9">
              <w:rPr>
                <w:rFonts w:cstheme="minorHAnsi"/>
                <w:sz w:val="28"/>
                <w:szCs w:val="28"/>
              </w:rPr>
              <w:t>Я хотів би отримувати розсилки з реєстру.</w:t>
            </w:r>
          </w:p>
          <w:p w14:paraId="3A0602A5" w14:textId="77777777" w:rsidR="00676E58" w:rsidRPr="00F028C9" w:rsidRDefault="00676E58" w:rsidP="00F71611">
            <w:pPr>
              <w:pStyle w:val="ListParagraph"/>
              <w:tabs>
                <w:tab w:val="left" w:pos="321"/>
              </w:tabs>
              <w:spacing w:after="0" w:line="240" w:lineRule="auto"/>
              <w:ind w:left="46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2" w:type="dxa"/>
            <w:gridSpan w:val="2"/>
          </w:tcPr>
          <w:p w14:paraId="37164FA8" w14:textId="0F8DB310" w:rsidR="006350D2" w:rsidRPr="00F028C9" w:rsidRDefault="00000000" w:rsidP="00F71611">
            <w:pPr>
              <w:ind w:left="138" w:right="1243"/>
              <w:jc w:val="center"/>
              <w:rPr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101834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B2C" w:rsidRPr="00F028C9">
                  <w:rPr>
                    <w:rFonts w:ascii="MS Gothic" w:eastAsia="MS Gothic" w:hAnsi="MS Gothic" w:cs="Arial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597" w:type="dxa"/>
          </w:tcPr>
          <w:p w14:paraId="6DFABF1D" w14:textId="7A8C144F" w:rsidR="006350D2" w:rsidRPr="00F028C9" w:rsidRDefault="006350D2" w:rsidP="00F71611">
            <w:pPr>
              <w:jc w:val="center"/>
              <w:rPr>
                <w:sz w:val="40"/>
                <w:szCs w:val="40"/>
              </w:rPr>
            </w:pPr>
            <w:r w:rsidRPr="00F028C9">
              <w:rPr>
                <w:rFonts w:ascii="MS Gothic" w:eastAsia="MS Gothic" w:hAnsi="MS Gothic" w:cs="Arial"/>
                <w:bCs/>
                <w:sz w:val="40"/>
                <w:szCs w:val="40"/>
              </w:rPr>
              <w:t>☐</w:t>
            </w:r>
          </w:p>
        </w:tc>
      </w:tr>
      <w:tr w:rsidR="006350D2" w:rsidRPr="00F028C9" w14:paraId="7286EA32" w14:textId="6AF40326" w:rsidTr="024500B1">
        <w:trPr>
          <w:gridAfter w:val="1"/>
          <w:wAfter w:w="93" w:type="dxa"/>
          <w:trHeight w:val="926"/>
        </w:trPr>
        <w:tc>
          <w:tcPr>
            <w:tcW w:w="8192" w:type="dxa"/>
            <w:shd w:val="clear" w:color="auto" w:fill="auto"/>
          </w:tcPr>
          <w:p w14:paraId="3A1A1CE0" w14:textId="29193EB8" w:rsidR="006350D2" w:rsidRPr="00F028C9" w:rsidRDefault="006350D2" w:rsidP="00F71611">
            <w:pPr>
              <w:pStyle w:val="ListParagraph"/>
              <w:numPr>
                <w:ilvl w:val="0"/>
                <w:numId w:val="18"/>
              </w:numPr>
              <w:tabs>
                <w:tab w:val="left" w:pos="321"/>
              </w:tabs>
              <w:spacing w:after="0" w:line="240" w:lineRule="auto"/>
              <w:ind w:left="462" w:hanging="283"/>
              <w:jc w:val="both"/>
              <w:rPr>
                <w:rFonts w:cstheme="minorHAnsi"/>
                <w:sz w:val="28"/>
                <w:szCs w:val="28"/>
              </w:rPr>
            </w:pPr>
            <w:r w:rsidRPr="00F028C9">
              <w:rPr>
                <w:rFonts w:cstheme="minorHAnsi"/>
                <w:sz w:val="28"/>
                <w:szCs w:val="28"/>
              </w:rPr>
              <w:t xml:space="preserve">Я даю дозвіл </w:t>
            </w:r>
            <w:r w:rsidR="003928EE" w:rsidRPr="00F028C9">
              <w:rPr>
                <w:rFonts w:cstheme="minorHAnsi"/>
                <w:sz w:val="28"/>
                <w:szCs w:val="28"/>
              </w:rPr>
              <w:t xml:space="preserve">на внесення </w:t>
            </w:r>
            <w:r w:rsidRPr="00F028C9">
              <w:rPr>
                <w:rFonts w:cstheme="minorHAnsi"/>
                <w:sz w:val="28"/>
                <w:szCs w:val="28"/>
              </w:rPr>
              <w:t>до реєстру інформації про будь-які генні мутації</w:t>
            </w:r>
            <w:r w:rsidR="00AE0E5D" w:rsidRPr="00F028C9">
              <w:rPr>
                <w:rFonts w:cstheme="minorHAnsi"/>
                <w:sz w:val="28"/>
                <w:szCs w:val="28"/>
              </w:rPr>
              <w:t>, пов'язані з</w:t>
            </w:r>
            <w:r w:rsidRPr="00F028C9">
              <w:rPr>
                <w:rFonts w:cstheme="minorHAnsi"/>
                <w:sz w:val="28"/>
                <w:szCs w:val="28"/>
              </w:rPr>
              <w:t xml:space="preserve"> моїм станом.</w:t>
            </w:r>
          </w:p>
        </w:tc>
        <w:tc>
          <w:tcPr>
            <w:tcW w:w="962" w:type="dxa"/>
            <w:gridSpan w:val="2"/>
          </w:tcPr>
          <w:p w14:paraId="2E29AABD" w14:textId="0E5F198A" w:rsidR="006350D2" w:rsidRPr="00F028C9" w:rsidRDefault="00000000" w:rsidP="00F71611">
            <w:pPr>
              <w:ind w:left="138" w:right="1243"/>
              <w:jc w:val="center"/>
              <w:rPr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3428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B2C" w:rsidRPr="00F028C9">
                  <w:rPr>
                    <w:rFonts w:ascii="MS Gothic" w:eastAsia="MS Gothic" w:hAnsi="MS Gothic" w:cs="Arial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597" w:type="dxa"/>
          </w:tcPr>
          <w:p w14:paraId="0F87D7B9" w14:textId="331398F8" w:rsidR="006350D2" w:rsidRPr="00F028C9" w:rsidRDefault="00000000" w:rsidP="00F71611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-111097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B2C" w:rsidRPr="00F028C9">
                  <w:rPr>
                    <w:rFonts w:ascii="MS Gothic" w:eastAsia="MS Gothic" w:hAnsi="MS Gothic" w:cs="Arial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3CD37B1F" w14:textId="77777777" w:rsidR="00977E9E" w:rsidRPr="00F028C9" w:rsidRDefault="00977E9E" w:rsidP="00977E9E">
      <w:pPr>
        <w:rPr>
          <w:rFonts w:ascii="Arial" w:hAnsi="Arial" w:cs="Arial"/>
          <w:b/>
          <w:bCs/>
          <w:sz w:val="10"/>
          <w:szCs w:val="10"/>
        </w:rPr>
      </w:pPr>
    </w:p>
    <w:p w14:paraId="300732A5" w14:textId="77777777" w:rsidR="00CE13EA" w:rsidRPr="00F028C9" w:rsidRDefault="00CE13EA" w:rsidP="00977E9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82730F3" w14:textId="09201D0D" w:rsidR="00977E9E" w:rsidRPr="00F028C9" w:rsidRDefault="00977E9E" w:rsidP="00977E9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028C9">
        <w:rPr>
          <w:rFonts w:asciiTheme="minorHAnsi" w:hAnsiTheme="minorHAnsi" w:cstheme="minorHAnsi"/>
          <w:b/>
          <w:bCs/>
          <w:sz w:val="28"/>
          <w:szCs w:val="28"/>
        </w:rPr>
        <w:t xml:space="preserve">ПІБ пацієнта / </w:t>
      </w:r>
      <w:r w:rsidR="009B6744" w:rsidRPr="00F028C9">
        <w:rPr>
          <w:rFonts w:asciiTheme="minorHAnsi" w:hAnsiTheme="minorHAnsi" w:cstheme="minorHAnsi"/>
          <w:b/>
          <w:bCs/>
          <w:sz w:val="28"/>
          <w:szCs w:val="28"/>
        </w:rPr>
        <w:t>Ім'я законного представника пацієнта</w:t>
      </w:r>
      <w:r w:rsidRPr="00F028C9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328DA834" w14:textId="77777777" w:rsidR="00977E9E" w:rsidRPr="00F028C9" w:rsidRDefault="00977E9E" w:rsidP="00977E9E">
      <w:pPr>
        <w:spacing w:line="336" w:lineRule="auto"/>
        <w:rPr>
          <w:rFonts w:asciiTheme="minorHAnsi" w:hAnsiTheme="minorHAnsi" w:cstheme="minorHAnsi"/>
          <w:szCs w:val="22"/>
        </w:rPr>
      </w:pPr>
    </w:p>
    <w:p w14:paraId="5D08EEEC" w14:textId="77777777" w:rsidR="00214322" w:rsidRPr="00F028C9" w:rsidRDefault="00214322" w:rsidP="00977E9E">
      <w:pPr>
        <w:spacing w:line="336" w:lineRule="auto"/>
        <w:rPr>
          <w:rFonts w:asciiTheme="minorHAnsi" w:hAnsiTheme="minorHAnsi" w:cstheme="minorHAnsi"/>
          <w:szCs w:val="22"/>
        </w:rPr>
      </w:pPr>
    </w:p>
    <w:p w14:paraId="7F7AA921" w14:textId="43BE8570" w:rsidR="00977E9E" w:rsidRPr="00F028C9" w:rsidRDefault="00977E9E" w:rsidP="00977E9E">
      <w:pPr>
        <w:spacing w:line="336" w:lineRule="auto"/>
        <w:rPr>
          <w:rFonts w:asciiTheme="minorHAnsi" w:hAnsiTheme="minorHAnsi" w:cstheme="minorHAnsi"/>
        </w:rPr>
      </w:pPr>
      <w:r w:rsidRPr="00F028C9">
        <w:rPr>
          <w:rFonts w:asciiTheme="minorHAnsi" w:hAnsiTheme="minorHAnsi" w:cstheme="minorHAnsi"/>
          <w:szCs w:val="22"/>
        </w:rPr>
        <w:t>__________________________________________________</w:t>
      </w:r>
      <w:r w:rsidR="00B23622" w:rsidRPr="00F028C9">
        <w:rPr>
          <w:rFonts w:asciiTheme="minorHAnsi" w:hAnsiTheme="minorHAnsi" w:cstheme="minorHAnsi"/>
          <w:szCs w:val="22"/>
        </w:rPr>
        <w:t>_________</w:t>
      </w:r>
      <w:r w:rsidRPr="00F028C9">
        <w:rPr>
          <w:rFonts w:asciiTheme="minorHAnsi" w:hAnsiTheme="minorHAnsi" w:cstheme="minorHAnsi"/>
          <w:szCs w:val="22"/>
        </w:rPr>
        <w:t>_</w:t>
      </w:r>
      <w:r w:rsidR="00F43797" w:rsidRPr="00F028C9">
        <w:rPr>
          <w:rFonts w:asciiTheme="minorHAnsi" w:hAnsiTheme="minorHAnsi" w:cstheme="minorHAnsi"/>
          <w:szCs w:val="22"/>
        </w:rPr>
        <w:t>__</w:t>
      </w:r>
    </w:p>
    <w:p w14:paraId="1FB759D1" w14:textId="77777777" w:rsidR="00977E9E" w:rsidRPr="00F028C9" w:rsidRDefault="00977E9E" w:rsidP="00977E9E">
      <w:pPr>
        <w:spacing w:line="336" w:lineRule="auto"/>
        <w:rPr>
          <w:rFonts w:asciiTheme="minorHAnsi" w:hAnsiTheme="minorHAnsi" w:cstheme="minorHAnsi"/>
        </w:rPr>
      </w:pPr>
    </w:p>
    <w:p w14:paraId="57FD6018" w14:textId="62DF6C2B" w:rsidR="00977E9E" w:rsidRPr="00F028C9" w:rsidRDefault="00977E9E" w:rsidP="0004041A">
      <w:pPr>
        <w:spacing w:line="336" w:lineRule="auto"/>
        <w:ind w:right="-142"/>
        <w:rPr>
          <w:rFonts w:asciiTheme="minorHAnsi" w:hAnsiTheme="minorHAnsi" w:cstheme="minorHAnsi"/>
          <w:sz w:val="28"/>
          <w:szCs w:val="28"/>
        </w:rPr>
      </w:pPr>
      <w:r w:rsidRPr="00F028C9">
        <w:rPr>
          <w:rFonts w:asciiTheme="minorHAnsi" w:hAnsiTheme="minorHAnsi" w:cstheme="minorHAnsi"/>
          <w:sz w:val="28"/>
          <w:szCs w:val="28"/>
        </w:rPr>
        <w:t>Підпис:</w:t>
      </w:r>
      <w:r w:rsidRPr="00F028C9">
        <w:rPr>
          <w:rFonts w:asciiTheme="minorHAnsi" w:hAnsiTheme="minorHAnsi" w:cstheme="minorHAnsi"/>
          <w:sz w:val="28"/>
          <w:szCs w:val="28"/>
        </w:rPr>
        <w:tab/>
      </w:r>
      <w:r w:rsidRPr="00F028C9">
        <w:rPr>
          <w:rFonts w:asciiTheme="minorHAnsi" w:hAnsiTheme="minorHAnsi" w:cstheme="minorHAnsi"/>
          <w:sz w:val="28"/>
          <w:szCs w:val="28"/>
        </w:rPr>
        <w:tab/>
      </w:r>
      <w:r w:rsidRPr="00F028C9">
        <w:rPr>
          <w:rFonts w:asciiTheme="minorHAnsi" w:hAnsiTheme="minorHAnsi" w:cstheme="minorHAnsi"/>
          <w:sz w:val="28"/>
          <w:szCs w:val="28"/>
        </w:rPr>
        <w:tab/>
      </w:r>
      <w:r w:rsidRPr="00F028C9">
        <w:rPr>
          <w:rFonts w:asciiTheme="minorHAnsi" w:hAnsiTheme="minorHAnsi" w:cstheme="minorHAnsi"/>
          <w:sz w:val="28"/>
          <w:szCs w:val="28"/>
        </w:rPr>
        <w:tab/>
      </w:r>
      <w:r w:rsidRPr="00F028C9">
        <w:rPr>
          <w:rFonts w:asciiTheme="minorHAnsi" w:hAnsiTheme="minorHAnsi" w:cstheme="minorHAnsi"/>
          <w:sz w:val="28"/>
          <w:szCs w:val="28"/>
        </w:rPr>
        <w:tab/>
      </w:r>
      <w:r w:rsidRPr="00F028C9">
        <w:rPr>
          <w:rFonts w:asciiTheme="minorHAnsi" w:hAnsiTheme="minorHAnsi" w:cstheme="minorHAnsi"/>
          <w:sz w:val="28"/>
          <w:szCs w:val="28"/>
        </w:rPr>
        <w:tab/>
      </w:r>
      <w:r w:rsidRPr="00F028C9">
        <w:rPr>
          <w:rFonts w:asciiTheme="minorHAnsi" w:hAnsiTheme="minorHAnsi" w:cstheme="minorHAnsi"/>
          <w:sz w:val="28"/>
          <w:szCs w:val="28"/>
        </w:rPr>
        <w:tab/>
        <w:t>Дата: ___ / ___ / __</w:t>
      </w:r>
      <w:r w:rsidR="0004041A" w:rsidRPr="00F028C9">
        <w:rPr>
          <w:rFonts w:asciiTheme="minorHAnsi" w:hAnsiTheme="minorHAnsi" w:cstheme="minorHAnsi"/>
          <w:sz w:val="28"/>
          <w:szCs w:val="28"/>
        </w:rPr>
        <w:t>_</w:t>
      </w:r>
      <w:r w:rsidRPr="00F028C9">
        <w:rPr>
          <w:rFonts w:asciiTheme="minorHAnsi" w:hAnsiTheme="minorHAnsi" w:cstheme="minorHAnsi"/>
          <w:sz w:val="28"/>
          <w:szCs w:val="28"/>
        </w:rPr>
        <w:t>___</w:t>
      </w:r>
    </w:p>
    <w:p w14:paraId="2E5C6943" w14:textId="77777777" w:rsidR="00977E9E" w:rsidRPr="00F028C9" w:rsidRDefault="00977E9E" w:rsidP="00977E9E">
      <w:pPr>
        <w:spacing w:line="336" w:lineRule="auto"/>
        <w:rPr>
          <w:rFonts w:asciiTheme="minorHAnsi" w:hAnsiTheme="minorHAnsi" w:cstheme="minorHAnsi"/>
          <w:sz w:val="12"/>
          <w:szCs w:val="12"/>
        </w:rPr>
      </w:pPr>
    </w:p>
    <w:p w14:paraId="5DA669D6" w14:textId="77777777" w:rsidR="00B4177C" w:rsidRPr="00F028C9" w:rsidRDefault="00B4177C" w:rsidP="00977E9E">
      <w:pPr>
        <w:spacing w:line="336" w:lineRule="auto"/>
        <w:rPr>
          <w:rFonts w:asciiTheme="minorHAnsi" w:hAnsiTheme="minorHAnsi" w:cstheme="minorHAnsi"/>
          <w:szCs w:val="22"/>
        </w:rPr>
      </w:pPr>
    </w:p>
    <w:p w14:paraId="2A3F0270" w14:textId="7DA5D341" w:rsidR="00977E9E" w:rsidRPr="00F028C9" w:rsidRDefault="00F43797" w:rsidP="00977E9E">
      <w:pPr>
        <w:spacing w:line="336" w:lineRule="auto"/>
        <w:rPr>
          <w:rFonts w:asciiTheme="minorHAnsi" w:hAnsiTheme="minorHAnsi" w:cstheme="minorHAnsi"/>
          <w:szCs w:val="22"/>
        </w:rPr>
      </w:pPr>
      <w:r w:rsidRPr="00F028C9">
        <w:rPr>
          <w:rFonts w:asciiTheme="minorHAnsi" w:hAnsiTheme="minorHAnsi" w:cstheme="minorHAnsi"/>
          <w:szCs w:val="22"/>
        </w:rPr>
        <w:t>___________</w:t>
      </w:r>
      <w:r w:rsidR="00977E9E" w:rsidRPr="00F028C9">
        <w:rPr>
          <w:rFonts w:asciiTheme="minorHAnsi" w:hAnsiTheme="minorHAnsi" w:cstheme="minorHAnsi"/>
          <w:szCs w:val="22"/>
        </w:rPr>
        <w:t>___________________________________________________</w:t>
      </w:r>
    </w:p>
    <w:p w14:paraId="600549E3" w14:textId="77777777" w:rsidR="00CE13EA" w:rsidRPr="00F028C9" w:rsidRDefault="00CE13EA" w:rsidP="00CE13EA">
      <w:pPr>
        <w:rPr>
          <w:rFonts w:asciiTheme="minorHAnsi" w:hAnsiTheme="minorHAnsi" w:cstheme="minorHAnsi"/>
          <w:sz w:val="24"/>
          <w:szCs w:val="24"/>
        </w:rPr>
      </w:pPr>
    </w:p>
    <w:p w14:paraId="32F60F4F" w14:textId="77777777" w:rsidR="00CE13EA" w:rsidRPr="00F028C9" w:rsidRDefault="00CE13EA" w:rsidP="00CE13EA">
      <w:pPr>
        <w:rPr>
          <w:rFonts w:asciiTheme="minorHAnsi" w:hAnsiTheme="minorHAnsi" w:cstheme="minorHAnsi"/>
          <w:sz w:val="24"/>
          <w:szCs w:val="24"/>
        </w:rPr>
      </w:pPr>
    </w:p>
    <w:p w14:paraId="4E4D4706" w14:textId="29157641" w:rsidR="00977E9E" w:rsidRPr="00F028C9" w:rsidRDefault="00977E9E" w:rsidP="56E9BB31">
      <w:pPr>
        <w:rPr>
          <w:rFonts w:asciiTheme="minorHAnsi" w:hAnsiTheme="minorHAnsi" w:cstheme="minorBidi"/>
          <w:sz w:val="24"/>
          <w:szCs w:val="24"/>
        </w:rPr>
      </w:pPr>
      <w:r w:rsidRPr="56E9BB31">
        <w:rPr>
          <w:rFonts w:asciiTheme="minorHAnsi" w:hAnsiTheme="minorHAnsi" w:cstheme="minorBidi"/>
          <w:sz w:val="24"/>
          <w:szCs w:val="24"/>
        </w:rPr>
        <w:lastRenderedPageBreak/>
        <w:t xml:space="preserve">Я заявляю, що я повністю поінформував цього пацієнта. Якщо під час участі стане відомою інформація, яка може </w:t>
      </w:r>
      <w:r w:rsidR="000A604C" w:rsidRPr="56E9BB31">
        <w:rPr>
          <w:rFonts w:asciiTheme="minorHAnsi" w:hAnsiTheme="minorHAnsi" w:cstheme="minorBidi"/>
          <w:sz w:val="24"/>
          <w:szCs w:val="24"/>
        </w:rPr>
        <w:t>вплинути на</w:t>
      </w:r>
      <w:r w:rsidRPr="56E9BB31">
        <w:rPr>
          <w:rFonts w:asciiTheme="minorHAnsi" w:hAnsiTheme="minorHAnsi" w:cstheme="minorBidi"/>
          <w:sz w:val="24"/>
          <w:szCs w:val="24"/>
        </w:rPr>
        <w:t xml:space="preserve"> згоду пацієнта, я своєчасно повідомлю його.</w:t>
      </w:r>
    </w:p>
    <w:p w14:paraId="05AA7DD6" w14:textId="04DA6D3A" w:rsidR="00977E9E" w:rsidRPr="00F028C9" w:rsidRDefault="00977E9E" w:rsidP="00977E9E">
      <w:pPr>
        <w:spacing w:line="336" w:lineRule="auto"/>
        <w:rPr>
          <w:rFonts w:asciiTheme="minorHAnsi" w:hAnsiTheme="minorHAnsi" w:cstheme="minorHAnsi"/>
          <w:sz w:val="10"/>
          <w:szCs w:val="10"/>
        </w:rPr>
      </w:pPr>
    </w:p>
    <w:p w14:paraId="66DD6AB0" w14:textId="77777777" w:rsidR="00D953DE" w:rsidRPr="00F028C9" w:rsidRDefault="00D953DE" w:rsidP="00977E9E">
      <w:pPr>
        <w:spacing w:line="336" w:lineRule="auto"/>
        <w:rPr>
          <w:rFonts w:asciiTheme="minorHAnsi" w:hAnsiTheme="minorHAnsi" w:cstheme="minorHAnsi"/>
          <w:sz w:val="10"/>
          <w:szCs w:val="10"/>
        </w:rPr>
      </w:pPr>
    </w:p>
    <w:p w14:paraId="20084448" w14:textId="77777777" w:rsidR="00D953DE" w:rsidRPr="00F028C9" w:rsidRDefault="00D953DE" w:rsidP="00977E9E">
      <w:pPr>
        <w:spacing w:line="336" w:lineRule="auto"/>
        <w:rPr>
          <w:rFonts w:asciiTheme="minorHAnsi" w:hAnsiTheme="minorHAnsi" w:cstheme="minorHAnsi"/>
          <w:sz w:val="10"/>
          <w:szCs w:val="10"/>
        </w:rPr>
      </w:pPr>
    </w:p>
    <w:p w14:paraId="78AA273F" w14:textId="5887DA02" w:rsidR="00977E9E" w:rsidRPr="00F028C9" w:rsidRDefault="00977E9E" w:rsidP="00977E9E">
      <w:pPr>
        <w:spacing w:line="336" w:lineRule="auto"/>
        <w:rPr>
          <w:rFonts w:asciiTheme="minorHAnsi" w:hAnsiTheme="minorHAnsi" w:cstheme="minorHAnsi"/>
          <w:sz w:val="28"/>
          <w:szCs w:val="28"/>
        </w:rPr>
      </w:pPr>
      <w:r w:rsidRPr="00F028C9">
        <w:rPr>
          <w:rFonts w:asciiTheme="minorHAnsi" w:hAnsiTheme="minorHAnsi" w:cstheme="minorHAnsi"/>
          <w:b/>
          <w:bCs/>
          <w:sz w:val="28"/>
          <w:szCs w:val="28"/>
        </w:rPr>
        <w:t>ПІБ лікаря</w:t>
      </w:r>
      <w:r w:rsidR="004346DB" w:rsidRPr="004346D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346DB" w:rsidRPr="00F028C9">
        <w:rPr>
          <w:rFonts w:asciiTheme="minorHAnsi" w:hAnsiTheme="minorHAnsi" w:cstheme="minorHAnsi"/>
          <w:b/>
          <w:bCs/>
          <w:sz w:val="28"/>
          <w:szCs w:val="28"/>
        </w:rPr>
        <w:t>або</w:t>
      </w:r>
      <w:r w:rsidR="008A0C2F" w:rsidRPr="00F028C9">
        <w:rPr>
          <w:rFonts w:asciiTheme="minorHAnsi" w:hAnsiTheme="minorHAnsi" w:cstheme="minorHAnsi"/>
          <w:b/>
          <w:bCs/>
          <w:sz w:val="28"/>
          <w:szCs w:val="28"/>
        </w:rPr>
        <w:t xml:space="preserve"> медичної сестри </w:t>
      </w:r>
      <w:r w:rsidRPr="00F028C9">
        <w:rPr>
          <w:rFonts w:asciiTheme="minorHAnsi" w:hAnsiTheme="minorHAnsi" w:cstheme="minorHAnsi"/>
          <w:b/>
          <w:bCs/>
          <w:sz w:val="28"/>
          <w:szCs w:val="28"/>
        </w:rPr>
        <w:t xml:space="preserve">(або її представника): </w:t>
      </w:r>
    </w:p>
    <w:p w14:paraId="32B0980B" w14:textId="77777777" w:rsidR="00977E9E" w:rsidRPr="00F028C9" w:rsidRDefault="00977E9E" w:rsidP="00977E9E">
      <w:pPr>
        <w:spacing w:line="336" w:lineRule="auto"/>
        <w:rPr>
          <w:rFonts w:asciiTheme="minorHAnsi" w:hAnsiTheme="minorHAnsi" w:cstheme="minorHAnsi"/>
          <w:sz w:val="28"/>
          <w:szCs w:val="28"/>
        </w:rPr>
      </w:pPr>
    </w:p>
    <w:p w14:paraId="3BC5B716" w14:textId="77777777" w:rsidR="00977E9E" w:rsidRPr="00F028C9" w:rsidRDefault="00977E9E" w:rsidP="00977E9E">
      <w:pPr>
        <w:spacing w:line="336" w:lineRule="auto"/>
        <w:rPr>
          <w:rFonts w:asciiTheme="minorHAnsi" w:hAnsiTheme="minorHAnsi" w:cstheme="minorHAnsi"/>
          <w:sz w:val="28"/>
          <w:szCs w:val="28"/>
        </w:rPr>
      </w:pPr>
      <w:r w:rsidRPr="00F028C9">
        <w:rPr>
          <w:rFonts w:asciiTheme="minorHAnsi" w:hAnsiTheme="minorHAnsi" w:cstheme="minorHAnsi"/>
          <w:sz w:val="28"/>
          <w:szCs w:val="28"/>
        </w:rPr>
        <w:t>___________________________________________________</w:t>
      </w:r>
    </w:p>
    <w:p w14:paraId="5132FAEF" w14:textId="77777777" w:rsidR="00B5610B" w:rsidRPr="00F028C9" w:rsidRDefault="00B5610B" w:rsidP="0004041A">
      <w:pPr>
        <w:spacing w:line="336" w:lineRule="auto"/>
        <w:ind w:right="-284"/>
        <w:rPr>
          <w:rFonts w:asciiTheme="minorHAnsi" w:hAnsiTheme="minorHAnsi" w:cstheme="minorHAnsi"/>
          <w:sz w:val="28"/>
          <w:szCs w:val="28"/>
        </w:rPr>
      </w:pPr>
    </w:p>
    <w:p w14:paraId="2B0D9FB5" w14:textId="7A6D6119" w:rsidR="00977E9E" w:rsidRPr="00F028C9" w:rsidRDefault="00977E9E" w:rsidP="0004041A">
      <w:pPr>
        <w:spacing w:line="336" w:lineRule="auto"/>
        <w:ind w:right="-284"/>
        <w:rPr>
          <w:rFonts w:asciiTheme="minorHAnsi" w:hAnsiTheme="minorHAnsi" w:cstheme="minorHAnsi"/>
          <w:sz w:val="28"/>
          <w:szCs w:val="28"/>
        </w:rPr>
      </w:pPr>
      <w:r w:rsidRPr="00F028C9">
        <w:rPr>
          <w:rFonts w:asciiTheme="minorHAnsi" w:hAnsiTheme="minorHAnsi" w:cstheme="minorHAnsi"/>
          <w:sz w:val="28"/>
          <w:szCs w:val="28"/>
        </w:rPr>
        <w:t>Підпис:</w:t>
      </w:r>
      <w:r w:rsidRPr="00F028C9">
        <w:rPr>
          <w:rFonts w:asciiTheme="minorHAnsi" w:hAnsiTheme="minorHAnsi" w:cstheme="minorHAnsi"/>
          <w:sz w:val="28"/>
          <w:szCs w:val="28"/>
        </w:rPr>
        <w:tab/>
      </w:r>
      <w:r w:rsidRPr="00F028C9">
        <w:rPr>
          <w:rFonts w:asciiTheme="minorHAnsi" w:hAnsiTheme="minorHAnsi" w:cstheme="minorHAnsi"/>
          <w:sz w:val="28"/>
          <w:szCs w:val="28"/>
        </w:rPr>
        <w:tab/>
      </w:r>
      <w:r w:rsidRPr="00F028C9">
        <w:rPr>
          <w:rFonts w:asciiTheme="minorHAnsi" w:hAnsiTheme="minorHAnsi" w:cstheme="minorHAnsi"/>
          <w:sz w:val="28"/>
          <w:szCs w:val="28"/>
        </w:rPr>
        <w:tab/>
      </w:r>
      <w:r w:rsidRPr="00F028C9">
        <w:rPr>
          <w:rFonts w:asciiTheme="minorHAnsi" w:hAnsiTheme="minorHAnsi" w:cstheme="minorHAnsi"/>
          <w:sz w:val="28"/>
          <w:szCs w:val="28"/>
        </w:rPr>
        <w:tab/>
      </w:r>
      <w:r w:rsidRPr="00F028C9">
        <w:rPr>
          <w:rFonts w:asciiTheme="minorHAnsi" w:hAnsiTheme="minorHAnsi" w:cstheme="minorHAnsi"/>
          <w:sz w:val="28"/>
          <w:szCs w:val="28"/>
        </w:rPr>
        <w:tab/>
      </w:r>
      <w:r w:rsidRPr="00F028C9">
        <w:rPr>
          <w:rFonts w:asciiTheme="minorHAnsi" w:hAnsiTheme="minorHAnsi" w:cstheme="minorHAnsi"/>
          <w:sz w:val="28"/>
          <w:szCs w:val="28"/>
        </w:rPr>
        <w:tab/>
      </w:r>
      <w:r w:rsidRPr="00F028C9">
        <w:rPr>
          <w:rFonts w:asciiTheme="minorHAnsi" w:hAnsiTheme="minorHAnsi" w:cstheme="minorHAnsi"/>
          <w:sz w:val="28"/>
          <w:szCs w:val="28"/>
        </w:rPr>
        <w:tab/>
        <w:t>Дата: ___ / ___ / __</w:t>
      </w:r>
      <w:r w:rsidR="0004041A" w:rsidRPr="00F028C9">
        <w:rPr>
          <w:rFonts w:asciiTheme="minorHAnsi" w:hAnsiTheme="minorHAnsi" w:cstheme="minorHAnsi"/>
          <w:sz w:val="28"/>
          <w:szCs w:val="28"/>
        </w:rPr>
        <w:t>_</w:t>
      </w:r>
      <w:r w:rsidRPr="00F028C9">
        <w:rPr>
          <w:rFonts w:asciiTheme="minorHAnsi" w:hAnsiTheme="minorHAnsi" w:cstheme="minorHAnsi"/>
          <w:sz w:val="28"/>
          <w:szCs w:val="28"/>
        </w:rPr>
        <w:t>___</w:t>
      </w:r>
    </w:p>
    <w:p w14:paraId="44B4BEFE" w14:textId="77777777" w:rsidR="00977E9E" w:rsidRPr="00F028C9" w:rsidRDefault="00977E9E" w:rsidP="00977E9E">
      <w:pPr>
        <w:rPr>
          <w:rFonts w:asciiTheme="minorHAnsi" w:hAnsiTheme="minorHAnsi" w:cstheme="minorHAnsi"/>
          <w:sz w:val="28"/>
          <w:szCs w:val="28"/>
        </w:rPr>
      </w:pPr>
    </w:p>
    <w:p w14:paraId="71B0D4D2" w14:textId="7F9D897B" w:rsidR="0021399F" w:rsidRPr="00F028C9" w:rsidRDefault="00977E9E" w:rsidP="006D1ABE">
      <w:pPr>
        <w:rPr>
          <w:rFonts w:asciiTheme="minorHAnsi" w:eastAsia="Arial" w:hAnsiTheme="minorHAnsi" w:cstheme="minorBidi"/>
          <w:sz w:val="28"/>
          <w:szCs w:val="28"/>
        </w:rPr>
      </w:pPr>
      <w:r w:rsidRPr="00F028C9">
        <w:rPr>
          <w:rFonts w:asciiTheme="minorHAnsi" w:hAnsiTheme="minorHAnsi" w:cstheme="minorHAnsi"/>
          <w:sz w:val="28"/>
          <w:szCs w:val="28"/>
        </w:rPr>
        <w:t>___________________________________________________</w:t>
      </w:r>
    </w:p>
    <w:sectPr w:rsidR="0021399F" w:rsidRPr="00F028C9" w:rsidSect="00F71611">
      <w:pgSz w:w="11907" w:h="16840" w:code="9"/>
      <w:pgMar w:top="1702" w:right="992" w:bottom="851" w:left="1080" w:header="397" w:footer="0" w:gutter="0"/>
      <w:pgBorders w:offsetFrom="page">
        <w:top w:val="single" w:sz="18" w:space="10" w:color="0078B3"/>
        <w:left w:val="single" w:sz="18" w:space="10" w:color="0078B3"/>
        <w:bottom w:val="single" w:sz="18" w:space="10" w:color="0078B3"/>
        <w:right w:val="single" w:sz="18" w:space="10" w:color="0078B3"/>
      </w:pgBorders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C404" w14:textId="77777777" w:rsidR="00F67988" w:rsidRDefault="00F67988" w:rsidP="0063349D">
      <w:r>
        <w:separator/>
      </w:r>
    </w:p>
  </w:endnote>
  <w:endnote w:type="continuationSeparator" w:id="0">
    <w:p w14:paraId="192B8329" w14:textId="77777777" w:rsidR="00F67988" w:rsidRDefault="00F67988" w:rsidP="0063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B68F" w14:textId="78833C40" w:rsidR="001C38C6" w:rsidRPr="00F71611" w:rsidRDefault="00D12549" w:rsidP="00717084">
    <w:pPr>
      <w:pStyle w:val="Header"/>
      <w:tabs>
        <w:tab w:val="clear" w:pos="9026"/>
        <w:tab w:val="right" w:pos="9749"/>
      </w:tabs>
      <w:rPr>
        <w:rFonts w:asciiTheme="minorHAnsi" w:hAnsiTheme="minorHAnsi" w:cstheme="minorHAnsi"/>
        <w:sz w:val="22"/>
        <w:szCs w:val="22"/>
      </w:rPr>
    </w:pPr>
    <w:r w:rsidRPr="00FB1F8E">
      <w:rPr>
        <w:rFonts w:asciiTheme="minorHAnsi" w:hAnsiTheme="minorHAnsi" w:cstheme="minorHAnsi"/>
        <w:i/>
        <w:iCs/>
        <w:sz w:val="22"/>
        <w:szCs w:val="22"/>
        <w:lang w:val="en-GB"/>
      </w:rPr>
      <w:t>Core</w:t>
    </w:r>
    <w:r w:rsidR="00025F6E" w:rsidRPr="00FB1F8E">
      <w:rPr>
        <w:rFonts w:asciiTheme="minorHAnsi" w:hAnsiTheme="minorHAnsi" w:cstheme="minorHAnsi"/>
        <w:i/>
        <w:iCs/>
        <w:sz w:val="22"/>
        <w:szCs w:val="22"/>
        <w:lang w:val="en-GB"/>
      </w:rPr>
      <w:t>_</w:t>
    </w:r>
    <w:r w:rsidR="004A7EA1" w:rsidRPr="00FB1F8E">
      <w:rPr>
        <w:rFonts w:asciiTheme="minorHAnsi" w:hAnsiTheme="minorHAnsi" w:cstheme="minorHAnsi"/>
        <w:i/>
        <w:iCs/>
        <w:sz w:val="22"/>
        <w:szCs w:val="22"/>
        <w:lang w:val="en-GB"/>
      </w:rPr>
      <w:t>PIF-ICF</w:t>
    </w:r>
    <w:r w:rsidR="00025F6E" w:rsidRPr="00FB1F8E">
      <w:rPr>
        <w:rFonts w:asciiTheme="minorHAnsi" w:hAnsiTheme="minorHAnsi" w:cstheme="minorHAnsi"/>
        <w:i/>
        <w:iCs/>
        <w:sz w:val="22"/>
        <w:szCs w:val="22"/>
        <w:lang w:val="en-GB"/>
      </w:rPr>
      <w:t xml:space="preserve">_Ukrainian_adult </w:t>
    </w:r>
    <w:r w:rsidR="005A26C0">
      <w:rPr>
        <w:rFonts w:asciiTheme="minorHAnsi" w:hAnsiTheme="minorHAnsi" w:cstheme="minorHAnsi"/>
        <w:i/>
        <w:iCs/>
        <w:sz w:val="22"/>
        <w:szCs w:val="22"/>
        <w:lang w:val="en-GB"/>
      </w:rPr>
      <w:t>July</w:t>
    </w:r>
    <w:r w:rsidR="002754F0" w:rsidRPr="00F71611">
      <w:rPr>
        <w:rFonts w:asciiTheme="minorHAnsi" w:hAnsiTheme="minorHAnsi" w:cstheme="minorHAnsi"/>
        <w:i/>
        <w:iCs/>
        <w:sz w:val="22"/>
        <w:szCs w:val="22"/>
      </w:rPr>
      <w:t xml:space="preserve"> 202</w:t>
    </w:r>
    <w:r w:rsidR="00537588" w:rsidRPr="00537588">
      <w:rPr>
        <w:rFonts w:asciiTheme="minorHAnsi" w:hAnsiTheme="minorHAnsi" w:cstheme="minorHAnsi"/>
        <w:i/>
        <w:iCs/>
        <w:sz w:val="22"/>
        <w:szCs w:val="22"/>
        <w:lang w:val="en-GB"/>
      </w:rPr>
      <w:t>5</w:t>
    </w:r>
    <w:r w:rsidR="00452292" w:rsidRPr="00F71611">
      <w:rPr>
        <w:rFonts w:asciiTheme="minorHAnsi" w:hAnsiTheme="minorHAnsi" w:cstheme="minorHAnsi"/>
        <w:i/>
        <w:iCs/>
        <w:sz w:val="22"/>
        <w:szCs w:val="22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98381352"/>
        <w:docPartObj>
          <w:docPartGallery w:val="Page Numbers (Top of Page)"/>
          <w:docPartUnique/>
        </w:docPartObj>
      </w:sdtPr>
      <w:sdtContent>
        <w:r w:rsidR="00717084" w:rsidRPr="00F71611">
          <w:rPr>
            <w:rFonts w:asciiTheme="minorHAnsi" w:hAnsiTheme="minorHAnsi" w:cstheme="minorHAnsi"/>
            <w:sz w:val="22"/>
            <w:szCs w:val="22"/>
          </w:rPr>
          <w:tab/>
        </w:r>
        <w:r w:rsidR="003D4024" w:rsidRPr="00F71611">
          <w:rPr>
            <w:rFonts w:asciiTheme="minorHAnsi" w:hAnsiTheme="minorHAnsi" w:cstheme="minorHAnsi"/>
            <w:sz w:val="22"/>
            <w:szCs w:val="22"/>
          </w:rPr>
          <w:t xml:space="preserve">      </w:t>
        </w:r>
        <w:r w:rsidR="00FB1F8E" w:rsidRPr="00FB1F8E">
          <w:rPr>
            <w:rFonts w:asciiTheme="minorHAnsi" w:hAnsiTheme="minorHAnsi" w:cstheme="minorHAnsi"/>
            <w:sz w:val="22"/>
            <w:szCs w:val="22"/>
          </w:rPr>
          <w:t>стор</w:t>
        </w:r>
        <w:r w:rsidR="0061059D" w:rsidRPr="00F71611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452292" w:rsidRPr="00F7161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52292" w:rsidRPr="00F71611">
          <w:rPr>
            <w:rFonts w:asciiTheme="minorHAnsi" w:hAnsiTheme="minorHAnsi" w:cstheme="minorHAnsi"/>
            <w:sz w:val="22"/>
            <w:szCs w:val="22"/>
          </w:rPr>
          <w:instrText xml:space="preserve"> PAGE </w:instrText>
        </w:r>
        <w:r w:rsidR="00452292" w:rsidRPr="00F7161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52292" w:rsidRPr="00F71611">
          <w:rPr>
            <w:rFonts w:asciiTheme="minorHAnsi" w:hAnsiTheme="minorHAnsi" w:cstheme="minorHAnsi"/>
            <w:sz w:val="22"/>
            <w:szCs w:val="22"/>
          </w:rPr>
          <w:t>1</w:t>
        </w:r>
        <w:r w:rsidR="00452292" w:rsidRPr="00F71611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2754F0" w:rsidRPr="00F71611">
          <w:rPr>
            <w:rFonts w:asciiTheme="minorHAnsi" w:hAnsiTheme="minorHAnsi" w:cstheme="minorHAnsi"/>
            <w:sz w:val="22"/>
            <w:szCs w:val="22"/>
          </w:rPr>
          <w:t>/</w:t>
        </w:r>
        <w:r w:rsidR="00452292" w:rsidRPr="00F7161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52292" w:rsidRPr="00F71611">
          <w:rPr>
            <w:rFonts w:asciiTheme="minorHAnsi" w:hAnsiTheme="minorHAnsi" w:cstheme="minorHAnsi"/>
            <w:sz w:val="22"/>
            <w:szCs w:val="22"/>
          </w:rPr>
          <w:instrText xml:space="preserve"> NUMPAGES  </w:instrText>
        </w:r>
        <w:r w:rsidR="00452292" w:rsidRPr="00F7161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52292" w:rsidRPr="00F71611">
          <w:rPr>
            <w:rFonts w:asciiTheme="minorHAnsi" w:hAnsiTheme="minorHAnsi" w:cstheme="minorHAnsi"/>
            <w:sz w:val="22"/>
            <w:szCs w:val="22"/>
          </w:rPr>
          <w:t>4</w:t>
        </w:r>
        <w:r w:rsidR="00452292" w:rsidRPr="00F71611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  <w:p w14:paraId="6C71FF67" w14:textId="77777777" w:rsidR="001C38C6" w:rsidRPr="002754F0" w:rsidRDefault="001C38C6" w:rsidP="00452292">
    <w:pPr>
      <w:pStyle w:val="Header"/>
      <w:ind w:left="1134"/>
      <w:rPr>
        <w:rFonts w:asciiTheme="minorHAnsi" w:hAnsiTheme="minorHAnsi" w:cstheme="minorHAnsi"/>
        <w:i/>
        <w:iCs/>
        <w:sz w:val="22"/>
        <w:szCs w:val="22"/>
      </w:rPr>
    </w:pPr>
  </w:p>
  <w:p w14:paraId="3D15EB42" w14:textId="77777777" w:rsidR="001C38C6" w:rsidRPr="00F22331" w:rsidRDefault="001C38C6" w:rsidP="00F22331">
    <w:pPr>
      <w:pStyle w:val="Header"/>
      <w:ind w:left="1134"/>
      <w:rPr>
        <w:rFonts w:ascii="Arial" w:hAnsi="Arial" w:cs="Arial"/>
        <w:i/>
        <w:iCs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8794" w14:textId="77777777" w:rsidR="00F67988" w:rsidRDefault="00F67988" w:rsidP="0063349D">
      <w:r>
        <w:separator/>
      </w:r>
    </w:p>
  </w:footnote>
  <w:footnote w:type="continuationSeparator" w:id="0">
    <w:p w14:paraId="6A3A326E" w14:textId="77777777" w:rsidR="00F67988" w:rsidRDefault="00F67988" w:rsidP="0063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863" w14:textId="6DC741AD" w:rsidR="007C675A" w:rsidRPr="006D507F" w:rsidRDefault="00471A2B" w:rsidP="00F71611">
    <w:pPr>
      <w:widowControl w:val="0"/>
      <w:kinsoku w:val="0"/>
      <w:autoSpaceDE w:val="0"/>
      <w:autoSpaceDN w:val="0"/>
      <w:adjustRightInd w:val="0"/>
      <w:spacing w:before="1" w:line="239" w:lineRule="auto"/>
      <w:ind w:right="-12"/>
      <w:jc w:val="center"/>
      <w:textAlignment w:val="baseline"/>
      <w:rPr>
        <w:rFonts w:asciiTheme="minorHAnsi" w:eastAsia="Calibri" w:hAnsiTheme="minorHAnsi" w:cstheme="minorHAnsi"/>
        <w:b/>
        <w:color w:val="000000"/>
        <w:spacing w:val="-1"/>
        <w:sz w:val="24"/>
        <w:szCs w:val="24"/>
        <w:lang w:val="nl-NL"/>
      </w:rPr>
    </w:pPr>
    <w:r>
      <w:rPr>
        <w:rFonts w:asciiTheme="minorHAnsi" w:eastAsia="Calibri" w:hAnsiTheme="minorHAnsi" w:cstheme="minorHAnsi"/>
        <w:b/>
        <w:noProof/>
        <w:color w:val="000000"/>
        <w:sz w:val="24"/>
        <w:szCs w:val="24"/>
        <w:lang w:val="nl-NL"/>
        <w14:ligatures w14:val="standardContextual"/>
      </w:rPr>
      <w:drawing>
        <wp:anchor distT="0" distB="0" distL="114300" distR="114300" simplePos="0" relativeHeight="251662336" behindDoc="0" locked="0" layoutInCell="1" allowOverlap="1" wp14:anchorId="104DD06B" wp14:editId="2DE4AAC0">
          <wp:simplePos x="0" y="0"/>
          <wp:positionH relativeFrom="column">
            <wp:posOffset>-68580</wp:posOffset>
          </wp:positionH>
          <wp:positionV relativeFrom="paragraph">
            <wp:posOffset>-81915</wp:posOffset>
          </wp:positionV>
          <wp:extent cx="1864800" cy="684000"/>
          <wp:effectExtent l="0" t="0" r="2540" b="1905"/>
          <wp:wrapNone/>
          <wp:docPr id="1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07F">
      <w:rPr>
        <w:rFonts w:asciiTheme="minorHAnsi" w:eastAsia="Calibri" w:hAnsiTheme="minorHAnsi" w:cstheme="minorHAnsi"/>
        <w:b/>
        <w:noProof/>
        <w:color w:val="000000"/>
        <w:sz w:val="24"/>
        <w:szCs w:val="24"/>
      </w:rPr>
      <w:t>Інформація для пацієнта</w:t>
    </w:r>
  </w:p>
  <w:p w14:paraId="0BD8C0EA" w14:textId="2BF193FE" w:rsidR="00691925" w:rsidRPr="00412049" w:rsidRDefault="00A2371F" w:rsidP="00F71611">
    <w:pPr>
      <w:widowControl w:val="0"/>
      <w:kinsoku w:val="0"/>
      <w:autoSpaceDE w:val="0"/>
      <w:autoSpaceDN w:val="0"/>
      <w:adjustRightInd w:val="0"/>
      <w:spacing w:before="1" w:line="239" w:lineRule="auto"/>
      <w:ind w:right="-12"/>
      <w:jc w:val="center"/>
      <w:textAlignment w:val="baseline"/>
      <w:rPr>
        <w:rFonts w:asciiTheme="minorHAnsi" w:hAnsiTheme="minorHAnsi" w:cstheme="minorHAnsi"/>
        <w:lang w:val="nl-NL"/>
      </w:rPr>
    </w:pPr>
    <w:r>
      <w:rPr>
        <w:rFonts w:asciiTheme="minorHAnsi" w:eastAsia="Calibri" w:hAnsiTheme="minorHAnsi" w:cstheme="minorHAnsi"/>
        <w:b/>
        <w:color w:val="000000"/>
        <w:spacing w:val="-1"/>
        <w:sz w:val="24"/>
        <w:szCs w:val="24"/>
        <w:lang w:val="nl-NL"/>
      </w:rPr>
      <w:t>Core Registry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mQvK0vWbGEWBz" int2:id="LPf2hyH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259"/>
    <w:multiLevelType w:val="hybridMultilevel"/>
    <w:tmpl w:val="A5B80EE0"/>
    <w:lvl w:ilvl="0" w:tplc="F3580AD2">
      <w:numFmt w:val="bullet"/>
      <w:lvlText w:val="•"/>
      <w:lvlJc w:val="left"/>
      <w:pPr>
        <w:ind w:left="1866" w:hanging="360"/>
      </w:pPr>
      <w:rPr>
        <w:rFonts w:ascii="Calibri" w:eastAsia="Calibri" w:hAnsi="Calibri" w:cs="Calibri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A7B535C"/>
    <w:multiLevelType w:val="hybridMultilevel"/>
    <w:tmpl w:val="5B983612"/>
    <w:lvl w:ilvl="0" w:tplc="0413000F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russianUpper"/>
      <w:lvlText w:val="%2."/>
      <w:lvlJc w:val="left"/>
      <w:pPr>
        <w:ind w:left="1440" w:hanging="360"/>
      </w:pPr>
    </w:lvl>
    <w:lvl w:ilvl="2" w:tplc="0413001B" w:tentative="1">
      <w:start w:val="1"/>
      <w:numFmt w:val="russianUpper"/>
      <w:lvlText w:val="%3."/>
      <w:lvlJc w:val="right"/>
      <w:pPr>
        <w:ind w:left="2160" w:hanging="180"/>
      </w:pPr>
    </w:lvl>
    <w:lvl w:ilvl="3" w:tplc="0413000F" w:tentative="1">
      <w:start w:val="1"/>
      <w:numFmt w:val="russianUpper"/>
      <w:lvlText w:val="%4."/>
      <w:lvlJc w:val="left"/>
      <w:pPr>
        <w:ind w:left="2880" w:hanging="360"/>
      </w:pPr>
    </w:lvl>
    <w:lvl w:ilvl="4" w:tplc="04130019" w:tentative="1">
      <w:start w:val="1"/>
      <w:numFmt w:val="russianUpper"/>
      <w:lvlText w:val="%5."/>
      <w:lvlJc w:val="left"/>
      <w:pPr>
        <w:ind w:left="3600" w:hanging="360"/>
      </w:pPr>
    </w:lvl>
    <w:lvl w:ilvl="5" w:tplc="0413001B" w:tentative="1">
      <w:start w:val="1"/>
      <w:numFmt w:val="russianUpper"/>
      <w:lvlText w:val="%6."/>
      <w:lvlJc w:val="right"/>
      <w:pPr>
        <w:ind w:left="4320" w:hanging="180"/>
      </w:pPr>
    </w:lvl>
    <w:lvl w:ilvl="6" w:tplc="0413000F" w:tentative="1">
      <w:start w:val="1"/>
      <w:numFmt w:val="russianUpper"/>
      <w:lvlText w:val="%7."/>
      <w:lvlJc w:val="left"/>
      <w:pPr>
        <w:ind w:left="5040" w:hanging="360"/>
      </w:pPr>
    </w:lvl>
    <w:lvl w:ilvl="7" w:tplc="04130019" w:tentative="1">
      <w:start w:val="1"/>
      <w:numFmt w:val="russianUpper"/>
      <w:lvlText w:val="%8."/>
      <w:lvlJc w:val="left"/>
      <w:pPr>
        <w:ind w:left="5760" w:hanging="360"/>
      </w:pPr>
    </w:lvl>
    <w:lvl w:ilvl="8" w:tplc="0413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" w15:restartNumberingAfterBreak="0">
    <w:nsid w:val="0D2D1D68"/>
    <w:multiLevelType w:val="hybridMultilevel"/>
    <w:tmpl w:val="A6825258"/>
    <w:lvl w:ilvl="0" w:tplc="33664012">
      <w:start w:val="1"/>
      <w:numFmt w:val="bullet"/>
      <w:lvlText w:val="•"/>
      <w:lvlJc w:val="left"/>
      <w:pPr>
        <w:ind w:left="1866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148D2977"/>
    <w:multiLevelType w:val="hybridMultilevel"/>
    <w:tmpl w:val="EC8E9094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000C8"/>
    <w:multiLevelType w:val="hybridMultilevel"/>
    <w:tmpl w:val="52005958"/>
    <w:lvl w:ilvl="0" w:tplc="33664012">
      <w:start w:val="1"/>
      <w:numFmt w:val="bullet"/>
      <w:lvlText w:val="•"/>
      <w:lvlJc w:val="left"/>
      <w:pPr>
        <w:ind w:left="1866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168232B9"/>
    <w:multiLevelType w:val="singleLevel"/>
    <w:tmpl w:val="46406548"/>
    <w:lvl w:ilvl="0">
      <w:start w:val="2"/>
      <w:numFmt w:val="russianUpper"/>
      <w:lvlText w:val="%1."/>
      <w:lvlJc w:val="left"/>
      <w:pPr>
        <w:ind w:left="1430" w:hanging="284"/>
      </w:pPr>
      <w:rPr>
        <w:rFonts w:ascii="Calibri" w:eastAsia="Calibri" w:hAnsi="Calibri"/>
        <w:b/>
        <w:i w:val="0"/>
        <w:color w:val="000000"/>
        <w:sz w:val="22"/>
        <w:szCs w:val="22"/>
      </w:rPr>
    </w:lvl>
  </w:abstractNum>
  <w:abstractNum w:abstractNumId="6" w15:restartNumberingAfterBreak="0">
    <w:nsid w:val="27B63C38"/>
    <w:multiLevelType w:val="singleLevel"/>
    <w:tmpl w:val="CDBAF572"/>
    <w:lvl w:ilvl="0">
      <w:start w:val="1"/>
      <w:numFmt w:val="bullet"/>
      <w:lvlText w:val="•"/>
      <w:lvlJc w:val="left"/>
      <w:pPr>
        <w:ind w:left="1866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2B0466C5"/>
    <w:multiLevelType w:val="singleLevel"/>
    <w:tmpl w:val="B0285F34"/>
    <w:lvl w:ilvl="0">
      <w:start w:val="6"/>
      <w:numFmt w:val="russianUpper"/>
      <w:lvlText w:val="%1."/>
      <w:lvlJc w:val="left"/>
      <w:pPr>
        <w:ind w:left="1971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abstractNum w:abstractNumId="8" w15:restartNumberingAfterBreak="0">
    <w:nsid w:val="2E2E61CD"/>
    <w:multiLevelType w:val="singleLevel"/>
    <w:tmpl w:val="698A4B46"/>
    <w:lvl w:ilvl="0">
      <w:start w:val="1"/>
      <w:numFmt w:val="bullet"/>
      <w:lvlText w:val="•"/>
      <w:lvlJc w:val="left"/>
      <w:pPr>
        <w:ind w:left="1865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abstractNum w:abstractNumId="9" w15:restartNumberingAfterBreak="0">
    <w:nsid w:val="2F5D4BD5"/>
    <w:multiLevelType w:val="hybridMultilevel"/>
    <w:tmpl w:val="CB563D6A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112A5"/>
    <w:multiLevelType w:val="hybridMultilevel"/>
    <w:tmpl w:val="0ECC0BD0"/>
    <w:lvl w:ilvl="0" w:tplc="33664012">
      <w:start w:val="1"/>
      <w:numFmt w:val="bullet"/>
      <w:lvlText w:val="•"/>
      <w:lvlJc w:val="left"/>
      <w:pPr>
        <w:ind w:left="1866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344D3065"/>
    <w:multiLevelType w:val="singleLevel"/>
    <w:tmpl w:val="796231A8"/>
    <w:lvl w:ilvl="0">
      <w:start w:val="1"/>
      <w:numFmt w:val="bullet"/>
      <w:lvlText w:val="•"/>
      <w:lvlJc w:val="left"/>
      <w:pPr>
        <w:ind w:left="1430" w:hanging="284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abstractNum w:abstractNumId="12" w15:restartNumberingAfterBreak="0">
    <w:nsid w:val="3D4A7523"/>
    <w:multiLevelType w:val="hybridMultilevel"/>
    <w:tmpl w:val="641E3294"/>
    <w:lvl w:ilvl="0" w:tplc="27E6F862">
      <w:numFmt w:val="bullet"/>
      <w:lvlText w:val="•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A0E4C1D"/>
    <w:multiLevelType w:val="hybridMultilevel"/>
    <w:tmpl w:val="5F20BDF2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C0D7D"/>
    <w:multiLevelType w:val="singleLevel"/>
    <w:tmpl w:val="33664012"/>
    <w:lvl w:ilvl="0">
      <w:start w:val="1"/>
      <w:numFmt w:val="bullet"/>
      <w:lvlText w:val="•"/>
      <w:lvlJc w:val="left"/>
      <w:pPr>
        <w:ind w:left="1866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abstractNum w:abstractNumId="15" w15:restartNumberingAfterBreak="0">
    <w:nsid w:val="4AB94F92"/>
    <w:multiLevelType w:val="hybridMultilevel"/>
    <w:tmpl w:val="D874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32551"/>
    <w:multiLevelType w:val="hybridMultilevel"/>
    <w:tmpl w:val="7BCCCD2C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B1CFB"/>
    <w:multiLevelType w:val="hybridMultilevel"/>
    <w:tmpl w:val="F782BC0C"/>
    <w:lvl w:ilvl="0" w:tplc="A29240E2">
      <w:start w:val="1"/>
      <w:numFmt w:val="russianUpp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220019" w:tentative="1">
      <w:start w:val="1"/>
      <w:numFmt w:val="russianUpper"/>
      <w:lvlText w:val="%2."/>
      <w:lvlJc w:val="left"/>
      <w:pPr>
        <w:ind w:left="1440" w:hanging="360"/>
      </w:pPr>
    </w:lvl>
    <w:lvl w:ilvl="2" w:tplc="0422001B" w:tentative="1">
      <w:start w:val="1"/>
      <w:numFmt w:val="russianUpper"/>
      <w:lvlText w:val="%3."/>
      <w:lvlJc w:val="right"/>
      <w:pPr>
        <w:ind w:left="2160" w:hanging="180"/>
      </w:pPr>
    </w:lvl>
    <w:lvl w:ilvl="3" w:tplc="0422000F" w:tentative="1">
      <w:start w:val="1"/>
      <w:numFmt w:val="russianUpper"/>
      <w:lvlText w:val="%4."/>
      <w:lvlJc w:val="left"/>
      <w:pPr>
        <w:ind w:left="2880" w:hanging="360"/>
      </w:pPr>
    </w:lvl>
    <w:lvl w:ilvl="4" w:tplc="04220019" w:tentative="1">
      <w:start w:val="1"/>
      <w:numFmt w:val="russianUpper"/>
      <w:lvlText w:val="%5."/>
      <w:lvlJc w:val="left"/>
      <w:pPr>
        <w:ind w:left="3600" w:hanging="360"/>
      </w:pPr>
    </w:lvl>
    <w:lvl w:ilvl="5" w:tplc="0422001B" w:tentative="1">
      <w:start w:val="1"/>
      <w:numFmt w:val="russianUpper"/>
      <w:lvlText w:val="%6."/>
      <w:lvlJc w:val="right"/>
      <w:pPr>
        <w:ind w:left="4320" w:hanging="180"/>
      </w:pPr>
    </w:lvl>
    <w:lvl w:ilvl="6" w:tplc="0422000F" w:tentative="1">
      <w:start w:val="1"/>
      <w:numFmt w:val="russianUpper"/>
      <w:lvlText w:val="%7."/>
      <w:lvlJc w:val="left"/>
      <w:pPr>
        <w:ind w:left="5040" w:hanging="360"/>
      </w:pPr>
    </w:lvl>
    <w:lvl w:ilvl="7" w:tplc="04220019" w:tentative="1">
      <w:start w:val="1"/>
      <w:numFmt w:val="russianUpper"/>
      <w:lvlText w:val="%8."/>
      <w:lvlJc w:val="left"/>
      <w:pPr>
        <w:ind w:left="5760" w:hanging="360"/>
      </w:pPr>
    </w:lvl>
    <w:lvl w:ilvl="8" w:tplc="0422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8" w15:restartNumberingAfterBreak="0">
    <w:nsid w:val="573C58DE"/>
    <w:multiLevelType w:val="singleLevel"/>
    <w:tmpl w:val="E4EE1674"/>
    <w:lvl w:ilvl="0">
      <w:start w:val="1"/>
      <w:numFmt w:val="russianUpper"/>
      <w:lvlText w:val="%1."/>
      <w:lvlJc w:val="left"/>
      <w:pPr>
        <w:ind w:left="1971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abstractNum w:abstractNumId="19" w15:restartNumberingAfterBreak="0">
    <w:nsid w:val="607C491E"/>
    <w:multiLevelType w:val="singleLevel"/>
    <w:tmpl w:val="8076BC2C"/>
    <w:lvl w:ilvl="0">
      <w:start w:val="5"/>
      <w:numFmt w:val="russianUpper"/>
      <w:lvlText w:val="%1."/>
      <w:lvlJc w:val="left"/>
      <w:pPr>
        <w:ind w:left="1965" w:hanging="357"/>
      </w:pPr>
      <w:rPr>
        <w:rFonts w:ascii="Arial" w:eastAsia="Arial" w:hAnsi="Arial"/>
        <w:b w:val="0"/>
        <w:i w:val="0"/>
        <w:color w:val="000000"/>
        <w:sz w:val="22"/>
        <w:szCs w:val="22"/>
      </w:rPr>
    </w:lvl>
  </w:abstractNum>
  <w:abstractNum w:abstractNumId="20" w15:restartNumberingAfterBreak="0">
    <w:nsid w:val="61F42778"/>
    <w:multiLevelType w:val="singleLevel"/>
    <w:tmpl w:val="DA604C16"/>
    <w:lvl w:ilvl="0">
      <w:start w:val="4"/>
      <w:numFmt w:val="russianUpper"/>
      <w:lvlText w:val="%1."/>
      <w:lvlJc w:val="left"/>
      <w:pPr>
        <w:ind w:left="1430" w:hanging="284"/>
      </w:pPr>
      <w:rPr>
        <w:rFonts w:ascii="Calibri" w:eastAsia="Calibri" w:hAnsi="Calibri"/>
        <w:b/>
        <w:i w:val="0"/>
        <w:color w:val="000000"/>
        <w:sz w:val="22"/>
        <w:szCs w:val="22"/>
      </w:rPr>
    </w:lvl>
  </w:abstractNum>
  <w:abstractNum w:abstractNumId="21" w15:restartNumberingAfterBreak="0">
    <w:nsid w:val="6628669E"/>
    <w:multiLevelType w:val="hybridMultilevel"/>
    <w:tmpl w:val="14AA2520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color w:val="0000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F4166"/>
    <w:multiLevelType w:val="hybridMultilevel"/>
    <w:tmpl w:val="B2981776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2068A"/>
    <w:multiLevelType w:val="singleLevel"/>
    <w:tmpl w:val="2DC2E770"/>
    <w:lvl w:ilvl="0">
      <w:start w:val="3"/>
      <w:numFmt w:val="russianUpper"/>
      <w:lvlText w:val="%1."/>
      <w:lvlJc w:val="left"/>
      <w:pPr>
        <w:ind w:left="1430" w:hanging="284"/>
      </w:pPr>
      <w:rPr>
        <w:rFonts w:ascii="Calibri" w:eastAsia="Calibri" w:hAnsi="Calibri"/>
        <w:b/>
        <w:i w:val="0"/>
        <w:color w:val="000000"/>
        <w:sz w:val="22"/>
        <w:szCs w:val="22"/>
      </w:rPr>
    </w:lvl>
  </w:abstractNum>
  <w:abstractNum w:abstractNumId="24" w15:restartNumberingAfterBreak="0">
    <w:nsid w:val="71504A25"/>
    <w:multiLevelType w:val="hybridMultilevel"/>
    <w:tmpl w:val="1020E96E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B4F5F"/>
    <w:multiLevelType w:val="hybridMultilevel"/>
    <w:tmpl w:val="82C441C6"/>
    <w:lvl w:ilvl="0" w:tplc="33664012">
      <w:start w:val="1"/>
      <w:numFmt w:val="bullet"/>
      <w:lvlText w:val="•"/>
      <w:lvlJc w:val="left"/>
      <w:pPr>
        <w:ind w:left="1866" w:hanging="360"/>
      </w:pPr>
      <w:rPr>
        <w:rFonts w:ascii="Arial" w:eastAsia="Arial" w:hAnsi="Arial"/>
        <w:b w:val="0"/>
        <w:i w:val="0"/>
        <w:color w:val="0000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7A97514C"/>
    <w:multiLevelType w:val="hybridMultilevel"/>
    <w:tmpl w:val="1A4AD5E0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88290">
    <w:abstractNumId w:val="14"/>
  </w:num>
  <w:num w:numId="2" w16cid:durableId="255554017">
    <w:abstractNumId w:val="6"/>
  </w:num>
  <w:num w:numId="3" w16cid:durableId="600340870">
    <w:abstractNumId w:val="11"/>
  </w:num>
  <w:num w:numId="4" w16cid:durableId="1714696658">
    <w:abstractNumId w:val="8"/>
  </w:num>
  <w:num w:numId="5" w16cid:durableId="142551660">
    <w:abstractNumId w:val="5"/>
  </w:num>
  <w:num w:numId="6" w16cid:durableId="914436254">
    <w:abstractNumId w:val="23"/>
  </w:num>
  <w:num w:numId="7" w16cid:durableId="1828089409">
    <w:abstractNumId w:val="20"/>
  </w:num>
  <w:num w:numId="8" w16cid:durableId="2015183291">
    <w:abstractNumId w:val="18"/>
  </w:num>
  <w:num w:numId="9" w16cid:durableId="1613197846">
    <w:abstractNumId w:val="19"/>
  </w:num>
  <w:num w:numId="10" w16cid:durableId="2127386479">
    <w:abstractNumId w:val="7"/>
  </w:num>
  <w:num w:numId="11" w16cid:durableId="1514996201">
    <w:abstractNumId w:val="17"/>
  </w:num>
  <w:num w:numId="12" w16cid:durableId="1531840667">
    <w:abstractNumId w:val="15"/>
  </w:num>
  <w:num w:numId="13" w16cid:durableId="642659213">
    <w:abstractNumId w:val="25"/>
  </w:num>
  <w:num w:numId="14" w16cid:durableId="665669280">
    <w:abstractNumId w:val="12"/>
  </w:num>
  <w:num w:numId="15" w16cid:durableId="1815562838">
    <w:abstractNumId w:val="2"/>
  </w:num>
  <w:num w:numId="16" w16cid:durableId="251671609">
    <w:abstractNumId w:val="10"/>
  </w:num>
  <w:num w:numId="17" w16cid:durableId="149907323">
    <w:abstractNumId w:val="4"/>
  </w:num>
  <w:num w:numId="18" w16cid:durableId="509564689">
    <w:abstractNumId w:val="1"/>
  </w:num>
  <w:num w:numId="19" w16cid:durableId="538203600">
    <w:abstractNumId w:val="13"/>
  </w:num>
  <w:num w:numId="20" w16cid:durableId="60755333">
    <w:abstractNumId w:val="0"/>
  </w:num>
  <w:num w:numId="21" w16cid:durableId="798105072">
    <w:abstractNumId w:val="9"/>
  </w:num>
  <w:num w:numId="22" w16cid:durableId="2115130820">
    <w:abstractNumId w:val="3"/>
  </w:num>
  <w:num w:numId="23" w16cid:durableId="569117598">
    <w:abstractNumId w:val="21"/>
  </w:num>
  <w:num w:numId="24" w16cid:durableId="681276028">
    <w:abstractNumId w:val="22"/>
  </w:num>
  <w:num w:numId="25" w16cid:durableId="562646418">
    <w:abstractNumId w:val="26"/>
  </w:num>
  <w:num w:numId="26" w16cid:durableId="1230118078">
    <w:abstractNumId w:val="16"/>
  </w:num>
  <w:num w:numId="27" w16cid:durableId="4723302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56"/>
    <w:rsid w:val="00003F45"/>
    <w:rsid w:val="00005301"/>
    <w:rsid w:val="00010569"/>
    <w:rsid w:val="0001158A"/>
    <w:rsid w:val="0002037D"/>
    <w:rsid w:val="00025F6E"/>
    <w:rsid w:val="0002605F"/>
    <w:rsid w:val="000274A3"/>
    <w:rsid w:val="00027915"/>
    <w:rsid w:val="00035A53"/>
    <w:rsid w:val="00035F5B"/>
    <w:rsid w:val="00036288"/>
    <w:rsid w:val="0004041A"/>
    <w:rsid w:val="00046EA2"/>
    <w:rsid w:val="00047A5A"/>
    <w:rsid w:val="00047A67"/>
    <w:rsid w:val="00051875"/>
    <w:rsid w:val="0005638E"/>
    <w:rsid w:val="00064C94"/>
    <w:rsid w:val="00066527"/>
    <w:rsid w:val="0007076D"/>
    <w:rsid w:val="000713CC"/>
    <w:rsid w:val="00073274"/>
    <w:rsid w:val="0007369F"/>
    <w:rsid w:val="00075EFC"/>
    <w:rsid w:val="00092D4F"/>
    <w:rsid w:val="00092F81"/>
    <w:rsid w:val="0009597A"/>
    <w:rsid w:val="000A0A74"/>
    <w:rsid w:val="000A0B29"/>
    <w:rsid w:val="000A36C3"/>
    <w:rsid w:val="000A48BA"/>
    <w:rsid w:val="000A604C"/>
    <w:rsid w:val="000B24C3"/>
    <w:rsid w:val="000B252F"/>
    <w:rsid w:val="000B26F0"/>
    <w:rsid w:val="000B2C2A"/>
    <w:rsid w:val="000C179E"/>
    <w:rsid w:val="000C3BCB"/>
    <w:rsid w:val="000D19CA"/>
    <w:rsid w:val="000D65BB"/>
    <w:rsid w:val="000E16AA"/>
    <w:rsid w:val="000F024E"/>
    <w:rsid w:val="001026AE"/>
    <w:rsid w:val="00107FB3"/>
    <w:rsid w:val="001100B5"/>
    <w:rsid w:val="00112202"/>
    <w:rsid w:val="00115A26"/>
    <w:rsid w:val="00115F5A"/>
    <w:rsid w:val="0012141C"/>
    <w:rsid w:val="00121E4F"/>
    <w:rsid w:val="00123B3E"/>
    <w:rsid w:val="00127221"/>
    <w:rsid w:val="00134265"/>
    <w:rsid w:val="00137602"/>
    <w:rsid w:val="0014356D"/>
    <w:rsid w:val="00146896"/>
    <w:rsid w:val="00163931"/>
    <w:rsid w:val="001653D5"/>
    <w:rsid w:val="00167BE7"/>
    <w:rsid w:val="001738BA"/>
    <w:rsid w:val="001740E7"/>
    <w:rsid w:val="00184EDD"/>
    <w:rsid w:val="00191FD8"/>
    <w:rsid w:val="001937E7"/>
    <w:rsid w:val="001A1A36"/>
    <w:rsid w:val="001A1FF1"/>
    <w:rsid w:val="001A6977"/>
    <w:rsid w:val="001A7F64"/>
    <w:rsid w:val="001B6DA2"/>
    <w:rsid w:val="001C079D"/>
    <w:rsid w:val="001C38C6"/>
    <w:rsid w:val="001C3A12"/>
    <w:rsid w:val="001C4285"/>
    <w:rsid w:val="001D5678"/>
    <w:rsid w:val="001D6A2A"/>
    <w:rsid w:val="001E24C4"/>
    <w:rsid w:val="001E41D0"/>
    <w:rsid w:val="001F0407"/>
    <w:rsid w:val="001F3AC3"/>
    <w:rsid w:val="001F54B6"/>
    <w:rsid w:val="001F67BF"/>
    <w:rsid w:val="001F713E"/>
    <w:rsid w:val="002031D6"/>
    <w:rsid w:val="002052A2"/>
    <w:rsid w:val="0020672D"/>
    <w:rsid w:val="00207EB4"/>
    <w:rsid w:val="0021200C"/>
    <w:rsid w:val="0021226C"/>
    <w:rsid w:val="00212D46"/>
    <w:rsid w:val="0021399F"/>
    <w:rsid w:val="00214322"/>
    <w:rsid w:val="00216228"/>
    <w:rsid w:val="002168F3"/>
    <w:rsid w:val="00220DB7"/>
    <w:rsid w:val="00226156"/>
    <w:rsid w:val="002265EE"/>
    <w:rsid w:val="0022670A"/>
    <w:rsid w:val="00226E1E"/>
    <w:rsid w:val="00230557"/>
    <w:rsid w:val="00233445"/>
    <w:rsid w:val="00240066"/>
    <w:rsid w:val="00245404"/>
    <w:rsid w:val="00245ECB"/>
    <w:rsid w:val="00251F01"/>
    <w:rsid w:val="00253178"/>
    <w:rsid w:val="00260C82"/>
    <w:rsid w:val="00261267"/>
    <w:rsid w:val="00263E75"/>
    <w:rsid w:val="00266B60"/>
    <w:rsid w:val="00271559"/>
    <w:rsid w:val="0027202E"/>
    <w:rsid w:val="002754F0"/>
    <w:rsid w:val="0028015F"/>
    <w:rsid w:val="0028119A"/>
    <w:rsid w:val="00283F89"/>
    <w:rsid w:val="0029087E"/>
    <w:rsid w:val="002909CE"/>
    <w:rsid w:val="00290A2B"/>
    <w:rsid w:val="00291D71"/>
    <w:rsid w:val="00292C64"/>
    <w:rsid w:val="00294330"/>
    <w:rsid w:val="002956EE"/>
    <w:rsid w:val="002A2B52"/>
    <w:rsid w:val="002A2DAE"/>
    <w:rsid w:val="002A4A7F"/>
    <w:rsid w:val="002B161B"/>
    <w:rsid w:val="002D3D6C"/>
    <w:rsid w:val="002E0CE8"/>
    <w:rsid w:val="002E67AD"/>
    <w:rsid w:val="002F1B76"/>
    <w:rsid w:val="0030078F"/>
    <w:rsid w:val="00300E27"/>
    <w:rsid w:val="003028BC"/>
    <w:rsid w:val="00302E9F"/>
    <w:rsid w:val="003051AE"/>
    <w:rsid w:val="00310F0D"/>
    <w:rsid w:val="00311E5D"/>
    <w:rsid w:val="00320BB2"/>
    <w:rsid w:val="00320FF3"/>
    <w:rsid w:val="00323270"/>
    <w:rsid w:val="003246A5"/>
    <w:rsid w:val="00325EC0"/>
    <w:rsid w:val="00330BA8"/>
    <w:rsid w:val="003311C5"/>
    <w:rsid w:val="0033297E"/>
    <w:rsid w:val="003366F2"/>
    <w:rsid w:val="003376FD"/>
    <w:rsid w:val="00355D99"/>
    <w:rsid w:val="003577B7"/>
    <w:rsid w:val="00361BB3"/>
    <w:rsid w:val="0036225C"/>
    <w:rsid w:val="00364B76"/>
    <w:rsid w:val="0037455A"/>
    <w:rsid w:val="00380427"/>
    <w:rsid w:val="003805E4"/>
    <w:rsid w:val="00380A75"/>
    <w:rsid w:val="00381933"/>
    <w:rsid w:val="00383CFC"/>
    <w:rsid w:val="00391C8D"/>
    <w:rsid w:val="003928EE"/>
    <w:rsid w:val="003938DD"/>
    <w:rsid w:val="0039704D"/>
    <w:rsid w:val="003A064D"/>
    <w:rsid w:val="003A3E7A"/>
    <w:rsid w:val="003A5604"/>
    <w:rsid w:val="003A66B9"/>
    <w:rsid w:val="003A7027"/>
    <w:rsid w:val="003B0FA6"/>
    <w:rsid w:val="003B190F"/>
    <w:rsid w:val="003B34E0"/>
    <w:rsid w:val="003B791E"/>
    <w:rsid w:val="003B7B71"/>
    <w:rsid w:val="003C62F6"/>
    <w:rsid w:val="003C65FF"/>
    <w:rsid w:val="003C6D97"/>
    <w:rsid w:val="003CF965"/>
    <w:rsid w:val="003D4024"/>
    <w:rsid w:val="003D4692"/>
    <w:rsid w:val="003D499F"/>
    <w:rsid w:val="003D5BD1"/>
    <w:rsid w:val="003E049E"/>
    <w:rsid w:val="003E0747"/>
    <w:rsid w:val="003E28B1"/>
    <w:rsid w:val="003E30ED"/>
    <w:rsid w:val="003E46D0"/>
    <w:rsid w:val="003F7059"/>
    <w:rsid w:val="003F773E"/>
    <w:rsid w:val="00401E35"/>
    <w:rsid w:val="00404F43"/>
    <w:rsid w:val="00405048"/>
    <w:rsid w:val="00412049"/>
    <w:rsid w:val="0041720F"/>
    <w:rsid w:val="00421B44"/>
    <w:rsid w:val="004242A1"/>
    <w:rsid w:val="00433402"/>
    <w:rsid w:val="004346DB"/>
    <w:rsid w:val="0043531D"/>
    <w:rsid w:val="004353C3"/>
    <w:rsid w:val="004354BE"/>
    <w:rsid w:val="00435C51"/>
    <w:rsid w:val="00437AE6"/>
    <w:rsid w:val="004434C3"/>
    <w:rsid w:val="004438CF"/>
    <w:rsid w:val="004475D1"/>
    <w:rsid w:val="00447B78"/>
    <w:rsid w:val="00450E7D"/>
    <w:rsid w:val="00450F54"/>
    <w:rsid w:val="00452292"/>
    <w:rsid w:val="004705A2"/>
    <w:rsid w:val="00471A2B"/>
    <w:rsid w:val="00472538"/>
    <w:rsid w:val="00472D7F"/>
    <w:rsid w:val="004736F1"/>
    <w:rsid w:val="004737D5"/>
    <w:rsid w:val="00475DD2"/>
    <w:rsid w:val="0048028C"/>
    <w:rsid w:val="0048539D"/>
    <w:rsid w:val="004949B8"/>
    <w:rsid w:val="004A4CEF"/>
    <w:rsid w:val="004A7EA1"/>
    <w:rsid w:val="004B2FCB"/>
    <w:rsid w:val="004B588C"/>
    <w:rsid w:val="004B6782"/>
    <w:rsid w:val="004B722B"/>
    <w:rsid w:val="004C3AFE"/>
    <w:rsid w:val="004C4999"/>
    <w:rsid w:val="004C6447"/>
    <w:rsid w:val="004D094E"/>
    <w:rsid w:val="004D0F4F"/>
    <w:rsid w:val="004D2A87"/>
    <w:rsid w:val="004D7CB2"/>
    <w:rsid w:val="004E02C6"/>
    <w:rsid w:val="004E077B"/>
    <w:rsid w:val="004E119F"/>
    <w:rsid w:val="004F0BCD"/>
    <w:rsid w:val="004F1406"/>
    <w:rsid w:val="004F2006"/>
    <w:rsid w:val="004F3EF3"/>
    <w:rsid w:val="004F7316"/>
    <w:rsid w:val="00500780"/>
    <w:rsid w:val="00507410"/>
    <w:rsid w:val="00510E62"/>
    <w:rsid w:val="0051147A"/>
    <w:rsid w:val="005149D2"/>
    <w:rsid w:val="005162F7"/>
    <w:rsid w:val="00517923"/>
    <w:rsid w:val="00517C68"/>
    <w:rsid w:val="005230EB"/>
    <w:rsid w:val="00526127"/>
    <w:rsid w:val="00531272"/>
    <w:rsid w:val="00531D92"/>
    <w:rsid w:val="00537588"/>
    <w:rsid w:val="00542D1A"/>
    <w:rsid w:val="00542F55"/>
    <w:rsid w:val="00551528"/>
    <w:rsid w:val="0056252A"/>
    <w:rsid w:val="005635C9"/>
    <w:rsid w:val="00566BE6"/>
    <w:rsid w:val="00573615"/>
    <w:rsid w:val="00573E77"/>
    <w:rsid w:val="005742E2"/>
    <w:rsid w:val="00575FA8"/>
    <w:rsid w:val="00580012"/>
    <w:rsid w:val="005828A3"/>
    <w:rsid w:val="00586601"/>
    <w:rsid w:val="005901A2"/>
    <w:rsid w:val="00590D9E"/>
    <w:rsid w:val="00595F2B"/>
    <w:rsid w:val="005A1931"/>
    <w:rsid w:val="005A26C0"/>
    <w:rsid w:val="005A5161"/>
    <w:rsid w:val="005A68BD"/>
    <w:rsid w:val="005A6E50"/>
    <w:rsid w:val="005B369C"/>
    <w:rsid w:val="005B39C0"/>
    <w:rsid w:val="005B5183"/>
    <w:rsid w:val="005B6FEE"/>
    <w:rsid w:val="005C3973"/>
    <w:rsid w:val="005D076C"/>
    <w:rsid w:val="005D0F80"/>
    <w:rsid w:val="005D174D"/>
    <w:rsid w:val="005D7CAB"/>
    <w:rsid w:val="005E0AB7"/>
    <w:rsid w:val="005E2CA8"/>
    <w:rsid w:val="005E35F6"/>
    <w:rsid w:val="005E4C0F"/>
    <w:rsid w:val="005E5BCC"/>
    <w:rsid w:val="005E7739"/>
    <w:rsid w:val="005E7ECF"/>
    <w:rsid w:val="005F2F4D"/>
    <w:rsid w:val="005F41D1"/>
    <w:rsid w:val="005F7869"/>
    <w:rsid w:val="00603DD5"/>
    <w:rsid w:val="00606019"/>
    <w:rsid w:val="0060768C"/>
    <w:rsid w:val="0061059D"/>
    <w:rsid w:val="00610614"/>
    <w:rsid w:val="00610E64"/>
    <w:rsid w:val="00614018"/>
    <w:rsid w:val="00614809"/>
    <w:rsid w:val="00614824"/>
    <w:rsid w:val="00620BFD"/>
    <w:rsid w:val="00621209"/>
    <w:rsid w:val="00623081"/>
    <w:rsid w:val="00624EBD"/>
    <w:rsid w:val="00625101"/>
    <w:rsid w:val="0063349D"/>
    <w:rsid w:val="006350D2"/>
    <w:rsid w:val="006378C4"/>
    <w:rsid w:val="00641A68"/>
    <w:rsid w:val="006467BD"/>
    <w:rsid w:val="006572B0"/>
    <w:rsid w:val="006607F5"/>
    <w:rsid w:val="00667D54"/>
    <w:rsid w:val="00674B96"/>
    <w:rsid w:val="00676D0D"/>
    <w:rsid w:val="00676E58"/>
    <w:rsid w:val="00677ABA"/>
    <w:rsid w:val="00681BDB"/>
    <w:rsid w:val="00684892"/>
    <w:rsid w:val="00684C34"/>
    <w:rsid w:val="006851B8"/>
    <w:rsid w:val="006866F5"/>
    <w:rsid w:val="00687665"/>
    <w:rsid w:val="00691925"/>
    <w:rsid w:val="006939E9"/>
    <w:rsid w:val="00694906"/>
    <w:rsid w:val="00694C11"/>
    <w:rsid w:val="0069616E"/>
    <w:rsid w:val="006962BA"/>
    <w:rsid w:val="006A2116"/>
    <w:rsid w:val="006A4626"/>
    <w:rsid w:val="006B1303"/>
    <w:rsid w:val="006B23EC"/>
    <w:rsid w:val="006B57CD"/>
    <w:rsid w:val="006B66E5"/>
    <w:rsid w:val="006B7C8A"/>
    <w:rsid w:val="006C595D"/>
    <w:rsid w:val="006C6914"/>
    <w:rsid w:val="006D1426"/>
    <w:rsid w:val="006D1ABE"/>
    <w:rsid w:val="006D507F"/>
    <w:rsid w:val="006D5CD6"/>
    <w:rsid w:val="006D63FB"/>
    <w:rsid w:val="006E33FB"/>
    <w:rsid w:val="006E58B0"/>
    <w:rsid w:val="006E7F01"/>
    <w:rsid w:val="006F4313"/>
    <w:rsid w:val="006F72AA"/>
    <w:rsid w:val="00701AED"/>
    <w:rsid w:val="007125D8"/>
    <w:rsid w:val="0071397E"/>
    <w:rsid w:val="00714F35"/>
    <w:rsid w:val="00717084"/>
    <w:rsid w:val="0071725B"/>
    <w:rsid w:val="00717E57"/>
    <w:rsid w:val="007207DC"/>
    <w:rsid w:val="007227C0"/>
    <w:rsid w:val="00733F32"/>
    <w:rsid w:val="007342F8"/>
    <w:rsid w:val="007359DC"/>
    <w:rsid w:val="00736769"/>
    <w:rsid w:val="007413D4"/>
    <w:rsid w:val="00745417"/>
    <w:rsid w:val="0075778B"/>
    <w:rsid w:val="007613BE"/>
    <w:rsid w:val="007666E5"/>
    <w:rsid w:val="007726AA"/>
    <w:rsid w:val="00774AA5"/>
    <w:rsid w:val="007762AD"/>
    <w:rsid w:val="007767E2"/>
    <w:rsid w:val="0077790A"/>
    <w:rsid w:val="0078021B"/>
    <w:rsid w:val="0078139C"/>
    <w:rsid w:val="0078164D"/>
    <w:rsid w:val="00794A43"/>
    <w:rsid w:val="00796374"/>
    <w:rsid w:val="007969E2"/>
    <w:rsid w:val="0079742F"/>
    <w:rsid w:val="007A1A88"/>
    <w:rsid w:val="007A34D1"/>
    <w:rsid w:val="007A4E0A"/>
    <w:rsid w:val="007A74CC"/>
    <w:rsid w:val="007C4B2A"/>
    <w:rsid w:val="007C675A"/>
    <w:rsid w:val="007D2CBA"/>
    <w:rsid w:val="007D3871"/>
    <w:rsid w:val="007D5BAE"/>
    <w:rsid w:val="007D6B4E"/>
    <w:rsid w:val="007D7248"/>
    <w:rsid w:val="007D794B"/>
    <w:rsid w:val="007E178C"/>
    <w:rsid w:val="007E5A26"/>
    <w:rsid w:val="007E5D08"/>
    <w:rsid w:val="007F36FB"/>
    <w:rsid w:val="007F5B9F"/>
    <w:rsid w:val="007F7A78"/>
    <w:rsid w:val="00800FD1"/>
    <w:rsid w:val="00802889"/>
    <w:rsid w:val="00804378"/>
    <w:rsid w:val="00807013"/>
    <w:rsid w:val="00820C16"/>
    <w:rsid w:val="00823932"/>
    <w:rsid w:val="00823E7E"/>
    <w:rsid w:val="008242DB"/>
    <w:rsid w:val="00824981"/>
    <w:rsid w:val="00826C4E"/>
    <w:rsid w:val="00830C6C"/>
    <w:rsid w:val="008314F3"/>
    <w:rsid w:val="00833104"/>
    <w:rsid w:val="00833F3F"/>
    <w:rsid w:val="00837971"/>
    <w:rsid w:val="0084480E"/>
    <w:rsid w:val="008456A4"/>
    <w:rsid w:val="00853D82"/>
    <w:rsid w:val="00855D67"/>
    <w:rsid w:val="00855FA6"/>
    <w:rsid w:val="00860163"/>
    <w:rsid w:val="00863324"/>
    <w:rsid w:val="00865057"/>
    <w:rsid w:val="00865D9F"/>
    <w:rsid w:val="008679A6"/>
    <w:rsid w:val="00867BA1"/>
    <w:rsid w:val="00873A9C"/>
    <w:rsid w:val="00873B69"/>
    <w:rsid w:val="00874F4C"/>
    <w:rsid w:val="008751DE"/>
    <w:rsid w:val="00876833"/>
    <w:rsid w:val="008775A6"/>
    <w:rsid w:val="0088534D"/>
    <w:rsid w:val="0088661D"/>
    <w:rsid w:val="008914D7"/>
    <w:rsid w:val="0089578F"/>
    <w:rsid w:val="008A0B57"/>
    <w:rsid w:val="008A0C2F"/>
    <w:rsid w:val="008A5369"/>
    <w:rsid w:val="008A6A6D"/>
    <w:rsid w:val="008B4305"/>
    <w:rsid w:val="008C129B"/>
    <w:rsid w:val="008C148C"/>
    <w:rsid w:val="008C49A4"/>
    <w:rsid w:val="008C601B"/>
    <w:rsid w:val="008D2A8A"/>
    <w:rsid w:val="008E00EC"/>
    <w:rsid w:val="008E3D13"/>
    <w:rsid w:val="008E6172"/>
    <w:rsid w:val="008F0607"/>
    <w:rsid w:val="008F0F13"/>
    <w:rsid w:val="0090003B"/>
    <w:rsid w:val="009026FA"/>
    <w:rsid w:val="009041E9"/>
    <w:rsid w:val="009065D6"/>
    <w:rsid w:val="009077E1"/>
    <w:rsid w:val="00912236"/>
    <w:rsid w:val="0091463C"/>
    <w:rsid w:val="009158D4"/>
    <w:rsid w:val="00916B92"/>
    <w:rsid w:val="00921B8B"/>
    <w:rsid w:val="00932C79"/>
    <w:rsid w:val="00933752"/>
    <w:rsid w:val="00935B87"/>
    <w:rsid w:val="0093672F"/>
    <w:rsid w:val="009468C5"/>
    <w:rsid w:val="009513E5"/>
    <w:rsid w:val="00951AF4"/>
    <w:rsid w:val="00956140"/>
    <w:rsid w:val="00956CAC"/>
    <w:rsid w:val="009659D4"/>
    <w:rsid w:val="009667D6"/>
    <w:rsid w:val="00971B33"/>
    <w:rsid w:val="00976ED5"/>
    <w:rsid w:val="00977E9E"/>
    <w:rsid w:val="00982D3F"/>
    <w:rsid w:val="00986968"/>
    <w:rsid w:val="0099088A"/>
    <w:rsid w:val="009A12B9"/>
    <w:rsid w:val="009A13E6"/>
    <w:rsid w:val="009A1748"/>
    <w:rsid w:val="009A3E3A"/>
    <w:rsid w:val="009A44FA"/>
    <w:rsid w:val="009A5EA0"/>
    <w:rsid w:val="009A6E81"/>
    <w:rsid w:val="009A73EE"/>
    <w:rsid w:val="009B063A"/>
    <w:rsid w:val="009B1354"/>
    <w:rsid w:val="009B6744"/>
    <w:rsid w:val="009C032C"/>
    <w:rsid w:val="009C2A50"/>
    <w:rsid w:val="009C2C1A"/>
    <w:rsid w:val="009C5323"/>
    <w:rsid w:val="009D0CEC"/>
    <w:rsid w:val="009D3945"/>
    <w:rsid w:val="009D6E88"/>
    <w:rsid w:val="009E1200"/>
    <w:rsid w:val="009E1729"/>
    <w:rsid w:val="009E43FC"/>
    <w:rsid w:val="009E5631"/>
    <w:rsid w:val="009E7335"/>
    <w:rsid w:val="009F3CFE"/>
    <w:rsid w:val="00A0324F"/>
    <w:rsid w:val="00A068F2"/>
    <w:rsid w:val="00A075C2"/>
    <w:rsid w:val="00A1138F"/>
    <w:rsid w:val="00A134DE"/>
    <w:rsid w:val="00A1589B"/>
    <w:rsid w:val="00A174D9"/>
    <w:rsid w:val="00A2371F"/>
    <w:rsid w:val="00A250C0"/>
    <w:rsid w:val="00A32907"/>
    <w:rsid w:val="00A37763"/>
    <w:rsid w:val="00A40CF3"/>
    <w:rsid w:val="00A40F68"/>
    <w:rsid w:val="00A432CD"/>
    <w:rsid w:val="00A435CC"/>
    <w:rsid w:val="00A51D53"/>
    <w:rsid w:val="00A571B2"/>
    <w:rsid w:val="00A60981"/>
    <w:rsid w:val="00A610B9"/>
    <w:rsid w:val="00A65235"/>
    <w:rsid w:val="00A71B04"/>
    <w:rsid w:val="00A81407"/>
    <w:rsid w:val="00A841AD"/>
    <w:rsid w:val="00A847D3"/>
    <w:rsid w:val="00A94CDD"/>
    <w:rsid w:val="00A9504E"/>
    <w:rsid w:val="00A96C28"/>
    <w:rsid w:val="00A97A5A"/>
    <w:rsid w:val="00AA0D67"/>
    <w:rsid w:val="00AB4854"/>
    <w:rsid w:val="00AB6F59"/>
    <w:rsid w:val="00AC024E"/>
    <w:rsid w:val="00AC275B"/>
    <w:rsid w:val="00AC788D"/>
    <w:rsid w:val="00AD2520"/>
    <w:rsid w:val="00AD2891"/>
    <w:rsid w:val="00AD5DAA"/>
    <w:rsid w:val="00AD6B5C"/>
    <w:rsid w:val="00AE0E5D"/>
    <w:rsid w:val="00AE158C"/>
    <w:rsid w:val="00AE5331"/>
    <w:rsid w:val="00AF011E"/>
    <w:rsid w:val="00AF6BAF"/>
    <w:rsid w:val="00B0131C"/>
    <w:rsid w:val="00B02729"/>
    <w:rsid w:val="00B04079"/>
    <w:rsid w:val="00B0538A"/>
    <w:rsid w:val="00B05432"/>
    <w:rsid w:val="00B065A5"/>
    <w:rsid w:val="00B06975"/>
    <w:rsid w:val="00B07DAA"/>
    <w:rsid w:val="00B103B6"/>
    <w:rsid w:val="00B115DA"/>
    <w:rsid w:val="00B1176A"/>
    <w:rsid w:val="00B1199B"/>
    <w:rsid w:val="00B165A2"/>
    <w:rsid w:val="00B16AAF"/>
    <w:rsid w:val="00B21D7E"/>
    <w:rsid w:val="00B23009"/>
    <w:rsid w:val="00B23622"/>
    <w:rsid w:val="00B23D75"/>
    <w:rsid w:val="00B31896"/>
    <w:rsid w:val="00B3577B"/>
    <w:rsid w:val="00B359A7"/>
    <w:rsid w:val="00B37AB7"/>
    <w:rsid w:val="00B4177C"/>
    <w:rsid w:val="00B41A69"/>
    <w:rsid w:val="00B444BD"/>
    <w:rsid w:val="00B4485D"/>
    <w:rsid w:val="00B458A3"/>
    <w:rsid w:val="00B4741D"/>
    <w:rsid w:val="00B533EC"/>
    <w:rsid w:val="00B5610B"/>
    <w:rsid w:val="00B65A89"/>
    <w:rsid w:val="00B705E7"/>
    <w:rsid w:val="00B72B2C"/>
    <w:rsid w:val="00B7393F"/>
    <w:rsid w:val="00B74B05"/>
    <w:rsid w:val="00B75A18"/>
    <w:rsid w:val="00B861C0"/>
    <w:rsid w:val="00B90E77"/>
    <w:rsid w:val="00B90F59"/>
    <w:rsid w:val="00B91AA7"/>
    <w:rsid w:val="00B92CE4"/>
    <w:rsid w:val="00B9546E"/>
    <w:rsid w:val="00BA0AA1"/>
    <w:rsid w:val="00BA1D9A"/>
    <w:rsid w:val="00BB09E0"/>
    <w:rsid w:val="00BB3B7C"/>
    <w:rsid w:val="00BB5ADA"/>
    <w:rsid w:val="00BC5383"/>
    <w:rsid w:val="00BC784A"/>
    <w:rsid w:val="00BD0197"/>
    <w:rsid w:val="00BD0BF9"/>
    <w:rsid w:val="00BD66F7"/>
    <w:rsid w:val="00BE08F0"/>
    <w:rsid w:val="00BE20E8"/>
    <w:rsid w:val="00BE3587"/>
    <w:rsid w:val="00BE3C54"/>
    <w:rsid w:val="00BE3D7E"/>
    <w:rsid w:val="00BE4BAB"/>
    <w:rsid w:val="00BE53E0"/>
    <w:rsid w:val="00BE6623"/>
    <w:rsid w:val="00BF0FD4"/>
    <w:rsid w:val="00BF2C4F"/>
    <w:rsid w:val="00BF4A7B"/>
    <w:rsid w:val="00BF704B"/>
    <w:rsid w:val="00C03017"/>
    <w:rsid w:val="00C03BBF"/>
    <w:rsid w:val="00C0434A"/>
    <w:rsid w:val="00C04852"/>
    <w:rsid w:val="00C04E37"/>
    <w:rsid w:val="00C14E1D"/>
    <w:rsid w:val="00C234A3"/>
    <w:rsid w:val="00C2770C"/>
    <w:rsid w:val="00C27BE3"/>
    <w:rsid w:val="00C30977"/>
    <w:rsid w:val="00C31575"/>
    <w:rsid w:val="00C34769"/>
    <w:rsid w:val="00C4039C"/>
    <w:rsid w:val="00C506AC"/>
    <w:rsid w:val="00C53122"/>
    <w:rsid w:val="00C53B95"/>
    <w:rsid w:val="00C5570F"/>
    <w:rsid w:val="00C568B3"/>
    <w:rsid w:val="00C57080"/>
    <w:rsid w:val="00C5773C"/>
    <w:rsid w:val="00C613FB"/>
    <w:rsid w:val="00C621B1"/>
    <w:rsid w:val="00C62C50"/>
    <w:rsid w:val="00C64D5E"/>
    <w:rsid w:val="00C64DD6"/>
    <w:rsid w:val="00C66579"/>
    <w:rsid w:val="00C72B34"/>
    <w:rsid w:val="00C740D3"/>
    <w:rsid w:val="00C75211"/>
    <w:rsid w:val="00C75794"/>
    <w:rsid w:val="00C7626D"/>
    <w:rsid w:val="00C76BCB"/>
    <w:rsid w:val="00C815B9"/>
    <w:rsid w:val="00C82A80"/>
    <w:rsid w:val="00C86518"/>
    <w:rsid w:val="00C9248B"/>
    <w:rsid w:val="00C93B24"/>
    <w:rsid w:val="00C948ED"/>
    <w:rsid w:val="00CA0F00"/>
    <w:rsid w:val="00CA2121"/>
    <w:rsid w:val="00CB2838"/>
    <w:rsid w:val="00CC73EE"/>
    <w:rsid w:val="00CD2505"/>
    <w:rsid w:val="00CD2635"/>
    <w:rsid w:val="00CD69AD"/>
    <w:rsid w:val="00CE13EA"/>
    <w:rsid w:val="00CE19D5"/>
    <w:rsid w:val="00CE311B"/>
    <w:rsid w:val="00CE50A4"/>
    <w:rsid w:val="00CE5A27"/>
    <w:rsid w:val="00CF61C7"/>
    <w:rsid w:val="00CF64BC"/>
    <w:rsid w:val="00D01F64"/>
    <w:rsid w:val="00D02FA3"/>
    <w:rsid w:val="00D03CBA"/>
    <w:rsid w:val="00D0475C"/>
    <w:rsid w:val="00D07ADF"/>
    <w:rsid w:val="00D12549"/>
    <w:rsid w:val="00D13E1E"/>
    <w:rsid w:val="00D13F1F"/>
    <w:rsid w:val="00D17276"/>
    <w:rsid w:val="00D21A26"/>
    <w:rsid w:val="00D225D5"/>
    <w:rsid w:val="00D2738F"/>
    <w:rsid w:val="00D300FF"/>
    <w:rsid w:val="00D3492B"/>
    <w:rsid w:val="00D3527E"/>
    <w:rsid w:val="00D35D3D"/>
    <w:rsid w:val="00D374E6"/>
    <w:rsid w:val="00D416B7"/>
    <w:rsid w:val="00D429C8"/>
    <w:rsid w:val="00D4756E"/>
    <w:rsid w:val="00D47753"/>
    <w:rsid w:val="00D53E55"/>
    <w:rsid w:val="00D56050"/>
    <w:rsid w:val="00D701D4"/>
    <w:rsid w:val="00D71729"/>
    <w:rsid w:val="00D757F8"/>
    <w:rsid w:val="00D763A6"/>
    <w:rsid w:val="00D76CC2"/>
    <w:rsid w:val="00D80D92"/>
    <w:rsid w:val="00D86308"/>
    <w:rsid w:val="00D91BEA"/>
    <w:rsid w:val="00D953DE"/>
    <w:rsid w:val="00D96325"/>
    <w:rsid w:val="00D96B8C"/>
    <w:rsid w:val="00DA1773"/>
    <w:rsid w:val="00DA2423"/>
    <w:rsid w:val="00DA2A2F"/>
    <w:rsid w:val="00DA311B"/>
    <w:rsid w:val="00DA5BBF"/>
    <w:rsid w:val="00DA794D"/>
    <w:rsid w:val="00DB48D3"/>
    <w:rsid w:val="00DB5EC7"/>
    <w:rsid w:val="00DB6F5B"/>
    <w:rsid w:val="00DB7028"/>
    <w:rsid w:val="00DC0791"/>
    <w:rsid w:val="00DC0AE4"/>
    <w:rsid w:val="00DC478D"/>
    <w:rsid w:val="00DC6383"/>
    <w:rsid w:val="00DC6903"/>
    <w:rsid w:val="00DC698C"/>
    <w:rsid w:val="00DD264B"/>
    <w:rsid w:val="00DD3096"/>
    <w:rsid w:val="00DD4DE0"/>
    <w:rsid w:val="00DD7300"/>
    <w:rsid w:val="00DE30E1"/>
    <w:rsid w:val="00DE43CD"/>
    <w:rsid w:val="00DE7D3D"/>
    <w:rsid w:val="00DF0832"/>
    <w:rsid w:val="00DF2A79"/>
    <w:rsid w:val="00DF2D5A"/>
    <w:rsid w:val="00DF33DD"/>
    <w:rsid w:val="00DF3597"/>
    <w:rsid w:val="00DF36EE"/>
    <w:rsid w:val="00DF79CA"/>
    <w:rsid w:val="00E0178C"/>
    <w:rsid w:val="00E02908"/>
    <w:rsid w:val="00E0527D"/>
    <w:rsid w:val="00E0675A"/>
    <w:rsid w:val="00E1159E"/>
    <w:rsid w:val="00E146A1"/>
    <w:rsid w:val="00E152F7"/>
    <w:rsid w:val="00E17010"/>
    <w:rsid w:val="00E1758B"/>
    <w:rsid w:val="00E21FA8"/>
    <w:rsid w:val="00E24F1D"/>
    <w:rsid w:val="00E26F43"/>
    <w:rsid w:val="00E2772C"/>
    <w:rsid w:val="00E40AF0"/>
    <w:rsid w:val="00E41A2D"/>
    <w:rsid w:val="00E42531"/>
    <w:rsid w:val="00E4290C"/>
    <w:rsid w:val="00E475D7"/>
    <w:rsid w:val="00E5078C"/>
    <w:rsid w:val="00E51A88"/>
    <w:rsid w:val="00E53CD5"/>
    <w:rsid w:val="00E567E7"/>
    <w:rsid w:val="00E62ED0"/>
    <w:rsid w:val="00E63949"/>
    <w:rsid w:val="00E64D34"/>
    <w:rsid w:val="00E70169"/>
    <w:rsid w:val="00E7092A"/>
    <w:rsid w:val="00E7623B"/>
    <w:rsid w:val="00E763F6"/>
    <w:rsid w:val="00E824D6"/>
    <w:rsid w:val="00E83CD2"/>
    <w:rsid w:val="00E8676E"/>
    <w:rsid w:val="00E91684"/>
    <w:rsid w:val="00E91990"/>
    <w:rsid w:val="00E93AFD"/>
    <w:rsid w:val="00E97779"/>
    <w:rsid w:val="00EA1165"/>
    <w:rsid w:val="00EB064F"/>
    <w:rsid w:val="00EB0B47"/>
    <w:rsid w:val="00EB28AA"/>
    <w:rsid w:val="00EB2EFA"/>
    <w:rsid w:val="00EB3F12"/>
    <w:rsid w:val="00EB744F"/>
    <w:rsid w:val="00EC1754"/>
    <w:rsid w:val="00EC4A21"/>
    <w:rsid w:val="00EC4D46"/>
    <w:rsid w:val="00EC6839"/>
    <w:rsid w:val="00ED2C38"/>
    <w:rsid w:val="00ED5D59"/>
    <w:rsid w:val="00ED7C5F"/>
    <w:rsid w:val="00EE72BC"/>
    <w:rsid w:val="00EF0B5D"/>
    <w:rsid w:val="00EF176B"/>
    <w:rsid w:val="00EF389E"/>
    <w:rsid w:val="00F009FA"/>
    <w:rsid w:val="00F00F32"/>
    <w:rsid w:val="00F028C9"/>
    <w:rsid w:val="00F0669A"/>
    <w:rsid w:val="00F142F1"/>
    <w:rsid w:val="00F15AF9"/>
    <w:rsid w:val="00F22331"/>
    <w:rsid w:val="00F232A3"/>
    <w:rsid w:val="00F24EFD"/>
    <w:rsid w:val="00F271FC"/>
    <w:rsid w:val="00F3107C"/>
    <w:rsid w:val="00F317D8"/>
    <w:rsid w:val="00F3313E"/>
    <w:rsid w:val="00F3321D"/>
    <w:rsid w:val="00F3492D"/>
    <w:rsid w:val="00F35230"/>
    <w:rsid w:val="00F4088F"/>
    <w:rsid w:val="00F41551"/>
    <w:rsid w:val="00F41F0C"/>
    <w:rsid w:val="00F42997"/>
    <w:rsid w:val="00F435A1"/>
    <w:rsid w:val="00F43797"/>
    <w:rsid w:val="00F46E0A"/>
    <w:rsid w:val="00F502BE"/>
    <w:rsid w:val="00F52F9E"/>
    <w:rsid w:val="00F57A3F"/>
    <w:rsid w:val="00F62FBF"/>
    <w:rsid w:val="00F65D6F"/>
    <w:rsid w:val="00F67882"/>
    <w:rsid w:val="00F6788C"/>
    <w:rsid w:val="00F67988"/>
    <w:rsid w:val="00F67F4A"/>
    <w:rsid w:val="00F71611"/>
    <w:rsid w:val="00F71CB7"/>
    <w:rsid w:val="00F73309"/>
    <w:rsid w:val="00F740CF"/>
    <w:rsid w:val="00F75256"/>
    <w:rsid w:val="00F8074E"/>
    <w:rsid w:val="00F854A2"/>
    <w:rsid w:val="00F860E6"/>
    <w:rsid w:val="00F9144D"/>
    <w:rsid w:val="00F925D9"/>
    <w:rsid w:val="00F926A1"/>
    <w:rsid w:val="00F93A6E"/>
    <w:rsid w:val="00F94445"/>
    <w:rsid w:val="00F950E1"/>
    <w:rsid w:val="00FA074A"/>
    <w:rsid w:val="00FA74CC"/>
    <w:rsid w:val="00FB0F56"/>
    <w:rsid w:val="00FB1F8E"/>
    <w:rsid w:val="00FB2230"/>
    <w:rsid w:val="00FB3D9B"/>
    <w:rsid w:val="00FB570F"/>
    <w:rsid w:val="00FB5D95"/>
    <w:rsid w:val="00FB7CA4"/>
    <w:rsid w:val="00FD1C71"/>
    <w:rsid w:val="00FD23A2"/>
    <w:rsid w:val="00FD2575"/>
    <w:rsid w:val="00FD3C07"/>
    <w:rsid w:val="00FE7387"/>
    <w:rsid w:val="00FF4E6E"/>
    <w:rsid w:val="00FF79E1"/>
    <w:rsid w:val="02183E5E"/>
    <w:rsid w:val="023AC28E"/>
    <w:rsid w:val="024500B1"/>
    <w:rsid w:val="02609C73"/>
    <w:rsid w:val="02981585"/>
    <w:rsid w:val="02C4ADC5"/>
    <w:rsid w:val="02DC449D"/>
    <w:rsid w:val="03BA4802"/>
    <w:rsid w:val="03DBA301"/>
    <w:rsid w:val="03DBE9A9"/>
    <w:rsid w:val="03EAF255"/>
    <w:rsid w:val="03F47B9F"/>
    <w:rsid w:val="046EDA8E"/>
    <w:rsid w:val="04B54B61"/>
    <w:rsid w:val="056C2797"/>
    <w:rsid w:val="05AB161A"/>
    <w:rsid w:val="05EB1745"/>
    <w:rsid w:val="0628F689"/>
    <w:rsid w:val="06570688"/>
    <w:rsid w:val="06F854BD"/>
    <w:rsid w:val="06FD3AC4"/>
    <w:rsid w:val="07885271"/>
    <w:rsid w:val="07E199E7"/>
    <w:rsid w:val="092D4091"/>
    <w:rsid w:val="09614643"/>
    <w:rsid w:val="09948337"/>
    <w:rsid w:val="0A14675E"/>
    <w:rsid w:val="0A36E180"/>
    <w:rsid w:val="0AB4EE6E"/>
    <w:rsid w:val="0AC09BAA"/>
    <w:rsid w:val="0AC2D846"/>
    <w:rsid w:val="0B21A7FE"/>
    <w:rsid w:val="0B4C8EF5"/>
    <w:rsid w:val="0B6953AB"/>
    <w:rsid w:val="0B85FA30"/>
    <w:rsid w:val="0B8D5F15"/>
    <w:rsid w:val="0C47C04E"/>
    <w:rsid w:val="0DD10D38"/>
    <w:rsid w:val="0DF4BCD6"/>
    <w:rsid w:val="0E9785AE"/>
    <w:rsid w:val="0EF080E6"/>
    <w:rsid w:val="0EF41DA7"/>
    <w:rsid w:val="102B5073"/>
    <w:rsid w:val="118D4EF7"/>
    <w:rsid w:val="134FC04D"/>
    <w:rsid w:val="1382496F"/>
    <w:rsid w:val="13CC7761"/>
    <w:rsid w:val="146260EB"/>
    <w:rsid w:val="148BE500"/>
    <w:rsid w:val="149937BA"/>
    <w:rsid w:val="15267381"/>
    <w:rsid w:val="15576C43"/>
    <w:rsid w:val="1596E9D2"/>
    <w:rsid w:val="16B0E5BD"/>
    <w:rsid w:val="18237E14"/>
    <w:rsid w:val="1992C815"/>
    <w:rsid w:val="1A1AC51A"/>
    <w:rsid w:val="1A5E70BF"/>
    <w:rsid w:val="1A89049B"/>
    <w:rsid w:val="1B69CB78"/>
    <w:rsid w:val="1B7D7BD2"/>
    <w:rsid w:val="1C0E36C2"/>
    <w:rsid w:val="1C8B9A11"/>
    <w:rsid w:val="1EB9D797"/>
    <w:rsid w:val="1F4ABA57"/>
    <w:rsid w:val="1F9AFED9"/>
    <w:rsid w:val="1FEE160A"/>
    <w:rsid w:val="2083DE2A"/>
    <w:rsid w:val="21569ADB"/>
    <w:rsid w:val="22208893"/>
    <w:rsid w:val="22229B37"/>
    <w:rsid w:val="225E62D0"/>
    <w:rsid w:val="22727935"/>
    <w:rsid w:val="22879EBA"/>
    <w:rsid w:val="23481624"/>
    <w:rsid w:val="238870F4"/>
    <w:rsid w:val="23B7E635"/>
    <w:rsid w:val="24C62BBA"/>
    <w:rsid w:val="259A0DD2"/>
    <w:rsid w:val="2649E41B"/>
    <w:rsid w:val="265306B8"/>
    <w:rsid w:val="268235CA"/>
    <w:rsid w:val="26D5E447"/>
    <w:rsid w:val="2767C868"/>
    <w:rsid w:val="27834625"/>
    <w:rsid w:val="27B0193D"/>
    <w:rsid w:val="28374E2F"/>
    <w:rsid w:val="28A38766"/>
    <w:rsid w:val="292F7206"/>
    <w:rsid w:val="2973C0DB"/>
    <w:rsid w:val="29BE4ACA"/>
    <w:rsid w:val="29E79B8D"/>
    <w:rsid w:val="2A585701"/>
    <w:rsid w:val="2B70848A"/>
    <w:rsid w:val="2B881F89"/>
    <w:rsid w:val="2BF45899"/>
    <w:rsid w:val="2C231EC8"/>
    <w:rsid w:val="2C272B64"/>
    <w:rsid w:val="2C39FE55"/>
    <w:rsid w:val="2C453399"/>
    <w:rsid w:val="2C9882D6"/>
    <w:rsid w:val="2DC136C7"/>
    <w:rsid w:val="2E0B50E2"/>
    <w:rsid w:val="2E2256AF"/>
    <w:rsid w:val="2E40AE71"/>
    <w:rsid w:val="2E864646"/>
    <w:rsid w:val="2F458044"/>
    <w:rsid w:val="2FFCF74D"/>
    <w:rsid w:val="303D03F6"/>
    <w:rsid w:val="308C4DB9"/>
    <w:rsid w:val="30DA2329"/>
    <w:rsid w:val="31799376"/>
    <w:rsid w:val="32D0C283"/>
    <w:rsid w:val="32DC9B17"/>
    <w:rsid w:val="32F88030"/>
    <w:rsid w:val="33672776"/>
    <w:rsid w:val="33D66810"/>
    <w:rsid w:val="3432728D"/>
    <w:rsid w:val="3460B6F5"/>
    <w:rsid w:val="3483AEAB"/>
    <w:rsid w:val="35143BE3"/>
    <w:rsid w:val="35191F89"/>
    <w:rsid w:val="3669FF64"/>
    <w:rsid w:val="36B1BBA2"/>
    <w:rsid w:val="37337763"/>
    <w:rsid w:val="3802FB5C"/>
    <w:rsid w:val="3834FA2E"/>
    <w:rsid w:val="38A05957"/>
    <w:rsid w:val="38D54718"/>
    <w:rsid w:val="39656916"/>
    <w:rsid w:val="3984F1D5"/>
    <w:rsid w:val="39971D0F"/>
    <w:rsid w:val="39C6FD33"/>
    <w:rsid w:val="3A52AE45"/>
    <w:rsid w:val="3A90ACD5"/>
    <w:rsid w:val="3AD5672F"/>
    <w:rsid w:val="3B475007"/>
    <w:rsid w:val="3BA942B1"/>
    <w:rsid w:val="3BD8A35D"/>
    <w:rsid w:val="3CA6E933"/>
    <w:rsid w:val="3CB96779"/>
    <w:rsid w:val="3CEB2F1A"/>
    <w:rsid w:val="3DAECDBF"/>
    <w:rsid w:val="3DBAD826"/>
    <w:rsid w:val="405BC291"/>
    <w:rsid w:val="409000D1"/>
    <w:rsid w:val="40AB3BC4"/>
    <w:rsid w:val="40EDECD9"/>
    <w:rsid w:val="40F45578"/>
    <w:rsid w:val="41FCC9CE"/>
    <w:rsid w:val="42017DD9"/>
    <w:rsid w:val="42A6AB27"/>
    <w:rsid w:val="43624B27"/>
    <w:rsid w:val="439EB010"/>
    <w:rsid w:val="441A3309"/>
    <w:rsid w:val="44FB5AA5"/>
    <w:rsid w:val="4595AD23"/>
    <w:rsid w:val="45C1BB5E"/>
    <w:rsid w:val="461ADD01"/>
    <w:rsid w:val="463CAE85"/>
    <w:rsid w:val="4657CC9D"/>
    <w:rsid w:val="46A6C824"/>
    <w:rsid w:val="46EE1C60"/>
    <w:rsid w:val="487D4613"/>
    <w:rsid w:val="4891C6D3"/>
    <w:rsid w:val="48B11668"/>
    <w:rsid w:val="48B5E51D"/>
    <w:rsid w:val="48DD1D66"/>
    <w:rsid w:val="4944E80E"/>
    <w:rsid w:val="4948EDF8"/>
    <w:rsid w:val="4950CC20"/>
    <w:rsid w:val="49891B81"/>
    <w:rsid w:val="49AE43D1"/>
    <w:rsid w:val="4A590074"/>
    <w:rsid w:val="4AFFBE3D"/>
    <w:rsid w:val="4B2E7785"/>
    <w:rsid w:val="4BE0D1C4"/>
    <w:rsid w:val="4BFF673F"/>
    <w:rsid w:val="4C602B2C"/>
    <w:rsid w:val="4C792F7E"/>
    <w:rsid w:val="4CE1E4FB"/>
    <w:rsid w:val="4D34EF5B"/>
    <w:rsid w:val="4D674E8B"/>
    <w:rsid w:val="4DB39A16"/>
    <w:rsid w:val="4DEE58B6"/>
    <w:rsid w:val="4DFD2DF6"/>
    <w:rsid w:val="4E4219BB"/>
    <w:rsid w:val="4FF0C240"/>
    <w:rsid w:val="4FF85306"/>
    <w:rsid w:val="5030C037"/>
    <w:rsid w:val="507F4F4D"/>
    <w:rsid w:val="509DA113"/>
    <w:rsid w:val="50AA8B3C"/>
    <w:rsid w:val="50BB3F53"/>
    <w:rsid w:val="50F417BD"/>
    <w:rsid w:val="5252FEA7"/>
    <w:rsid w:val="52734A37"/>
    <w:rsid w:val="52CA0A34"/>
    <w:rsid w:val="53088E87"/>
    <w:rsid w:val="53895110"/>
    <w:rsid w:val="53FC2A6C"/>
    <w:rsid w:val="54A2E75F"/>
    <w:rsid w:val="54BB8906"/>
    <w:rsid w:val="54E74408"/>
    <w:rsid w:val="554BA721"/>
    <w:rsid w:val="559706C2"/>
    <w:rsid w:val="568AA9CB"/>
    <w:rsid w:val="569AB7CF"/>
    <w:rsid w:val="56C48F91"/>
    <w:rsid w:val="56E9BB31"/>
    <w:rsid w:val="573AD307"/>
    <w:rsid w:val="5818D1CB"/>
    <w:rsid w:val="5849C580"/>
    <w:rsid w:val="58642643"/>
    <w:rsid w:val="58D0EDCD"/>
    <w:rsid w:val="597E845A"/>
    <w:rsid w:val="598178BC"/>
    <w:rsid w:val="5A8652AC"/>
    <w:rsid w:val="5AE4302C"/>
    <w:rsid w:val="5C9AEB61"/>
    <w:rsid w:val="5CA87B37"/>
    <w:rsid w:val="5CD9657D"/>
    <w:rsid w:val="5D856052"/>
    <w:rsid w:val="5DE4B96A"/>
    <w:rsid w:val="5E606BEF"/>
    <w:rsid w:val="5E7BBC7C"/>
    <w:rsid w:val="5F45254B"/>
    <w:rsid w:val="6007E630"/>
    <w:rsid w:val="60A2D1E5"/>
    <w:rsid w:val="60A6CD61"/>
    <w:rsid w:val="60DE41D0"/>
    <w:rsid w:val="61350858"/>
    <w:rsid w:val="6140ABF4"/>
    <w:rsid w:val="62E25DB1"/>
    <w:rsid w:val="62F7B694"/>
    <w:rsid w:val="6333F25F"/>
    <w:rsid w:val="63395180"/>
    <w:rsid w:val="6380D29A"/>
    <w:rsid w:val="63AEA6C2"/>
    <w:rsid w:val="63FD65EB"/>
    <w:rsid w:val="64DA114F"/>
    <w:rsid w:val="64DA5ADF"/>
    <w:rsid w:val="652B6618"/>
    <w:rsid w:val="659D45D9"/>
    <w:rsid w:val="65C367A2"/>
    <w:rsid w:val="65CA654F"/>
    <w:rsid w:val="66283E77"/>
    <w:rsid w:val="665C7641"/>
    <w:rsid w:val="679F7E31"/>
    <w:rsid w:val="67A01673"/>
    <w:rsid w:val="67D3C016"/>
    <w:rsid w:val="67DBB6B6"/>
    <w:rsid w:val="684187A3"/>
    <w:rsid w:val="68E79BA2"/>
    <w:rsid w:val="68E9B6E1"/>
    <w:rsid w:val="68EA3C38"/>
    <w:rsid w:val="68EC36DE"/>
    <w:rsid w:val="6948198B"/>
    <w:rsid w:val="6A0372DC"/>
    <w:rsid w:val="6A4319C5"/>
    <w:rsid w:val="6A5D4A9B"/>
    <w:rsid w:val="6B6946BF"/>
    <w:rsid w:val="6BB8223C"/>
    <w:rsid w:val="6CCEDD38"/>
    <w:rsid w:val="6DD3FAF1"/>
    <w:rsid w:val="6EA7D3D4"/>
    <w:rsid w:val="70001997"/>
    <w:rsid w:val="70E85F09"/>
    <w:rsid w:val="71D8B921"/>
    <w:rsid w:val="725F68A4"/>
    <w:rsid w:val="728F3E74"/>
    <w:rsid w:val="72B85DF9"/>
    <w:rsid w:val="734792AF"/>
    <w:rsid w:val="735AD667"/>
    <w:rsid w:val="7385DC50"/>
    <w:rsid w:val="7397C986"/>
    <w:rsid w:val="73D7AE51"/>
    <w:rsid w:val="741801A1"/>
    <w:rsid w:val="74445E89"/>
    <w:rsid w:val="74629E5D"/>
    <w:rsid w:val="758BCE0A"/>
    <w:rsid w:val="759B4397"/>
    <w:rsid w:val="75C5D768"/>
    <w:rsid w:val="760F9331"/>
    <w:rsid w:val="7624B7F5"/>
    <w:rsid w:val="7631C1A2"/>
    <w:rsid w:val="76473AE3"/>
    <w:rsid w:val="76746390"/>
    <w:rsid w:val="767A14D7"/>
    <w:rsid w:val="76C52336"/>
    <w:rsid w:val="76D5B3F1"/>
    <w:rsid w:val="77F29C30"/>
    <w:rsid w:val="7833AA36"/>
    <w:rsid w:val="7855F5FB"/>
    <w:rsid w:val="795B29BE"/>
    <w:rsid w:val="79BCAE73"/>
    <w:rsid w:val="7A3231A1"/>
    <w:rsid w:val="7A9C7889"/>
    <w:rsid w:val="7ACEA3AE"/>
    <w:rsid w:val="7AFC054B"/>
    <w:rsid w:val="7B11FD57"/>
    <w:rsid w:val="7B35CB49"/>
    <w:rsid w:val="7BF8ED40"/>
    <w:rsid w:val="7C219122"/>
    <w:rsid w:val="7CECF176"/>
    <w:rsid w:val="7CFAA6B8"/>
    <w:rsid w:val="7D40763E"/>
    <w:rsid w:val="7D9D24A4"/>
    <w:rsid w:val="7DEE6FFA"/>
    <w:rsid w:val="7E2CB97A"/>
    <w:rsid w:val="7E3F222C"/>
    <w:rsid w:val="7E406C77"/>
    <w:rsid w:val="7F04157A"/>
    <w:rsid w:val="7F118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BD8FA"/>
  <w15:chartTrackingRefBased/>
  <w15:docId w15:val="{58304520-A677-4B1E-9DF2-962C09EE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156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2615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82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E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23E7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3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49D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3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49D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A74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54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47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B78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78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paragraph" w:styleId="Title">
    <w:name w:val="Title"/>
    <w:basedOn w:val="Normal"/>
    <w:link w:val="TitleChar"/>
    <w:uiPriority w:val="1"/>
    <w:qFormat/>
    <w:rsid w:val="006E33FB"/>
    <w:pPr>
      <w:widowControl w:val="0"/>
      <w:autoSpaceDE w:val="0"/>
      <w:autoSpaceDN w:val="0"/>
      <w:spacing w:before="99"/>
      <w:ind w:left="2877" w:right="251" w:hanging="2179"/>
    </w:pPr>
    <w:rPr>
      <w:rFonts w:ascii="Calibri" w:eastAsia="Calibri" w:hAnsi="Calibri" w:cs="Calibri"/>
      <w:b/>
      <w:bCs/>
      <w:sz w:val="28"/>
      <w:szCs w:val="28"/>
      <w:lang w:val="nl-NL" w:eastAsia="en-US"/>
    </w:rPr>
  </w:style>
  <w:style w:type="character" w:customStyle="1" w:styleId="TitleChar">
    <w:name w:val="Title Char"/>
    <w:basedOn w:val="DefaultParagraphFont"/>
    <w:link w:val="Title"/>
    <w:uiPriority w:val="1"/>
    <w:rsid w:val="006E33FB"/>
    <w:rPr>
      <w:rFonts w:ascii="Calibri" w:eastAsia="Calibri" w:hAnsi="Calibri" w:cs="Calibri"/>
      <w:b/>
      <w:bCs/>
      <w:kern w:val="0"/>
      <w:sz w:val="28"/>
      <w:szCs w:val="28"/>
      <w:lang w:val="nl-NL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232A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2E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urreb.e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rnbond.eu" TargetMode="External"/><Relationship Id="rId17" Type="http://schemas.openxmlformats.org/officeDocument/2006/relationships/hyperlink" Target="mailto:registries@lumc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reb.eu/about/data-access-committe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do-ern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reb.eu/condition-specific-module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urreb.eu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67F4B246AB44784E547F553748FCC" ma:contentTypeVersion="15" ma:contentTypeDescription="Create a new document." ma:contentTypeScope="" ma:versionID="0983c944eb066f4e06e0e5ddec439433">
  <xsd:schema xmlns:xsd="http://www.w3.org/2001/XMLSchema" xmlns:xs="http://www.w3.org/2001/XMLSchema" xmlns:p="http://schemas.microsoft.com/office/2006/metadata/properties" xmlns:ns2="bb7db0e1-541c-4a09-8887-b832b49441f0" xmlns:ns3="7ef063c0-6a28-4ebd-9426-351aeca262bc" targetNamespace="http://schemas.microsoft.com/office/2006/metadata/properties" ma:root="true" ma:fieldsID="59e76e0506521075dc656b51c5ef46df" ns2:_="" ns3:_="">
    <xsd:import namespace="bb7db0e1-541c-4a09-8887-b832b49441f0"/>
    <xsd:import namespace="7ef063c0-6a28-4ebd-9426-351aeca26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b0e1-541c-4a09-8887-b832b4944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752b81f-bf1e-4216-85ee-deb0f27b4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063c0-6a28-4ebd-9426-351aeca262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d9b963-4da0-4551-892b-5924c8b40ed7}" ma:internalName="TaxCatchAll" ma:showField="CatchAllData" ma:web="7ef063c0-6a28-4ebd-9426-351aeca26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b0e1-541c-4a09-8887-b832b49441f0">
      <Terms xmlns="http://schemas.microsoft.com/office/infopath/2007/PartnerControls"/>
    </lcf76f155ced4ddcb4097134ff3c332f>
    <TaxCatchAll xmlns="7ef063c0-6a28-4ebd-9426-351aeca262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D1337-C7F2-40DD-887B-22D9469BF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2556D9-61C8-435A-B801-9C1EBD21B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b0e1-541c-4a09-8887-b832b49441f0"/>
    <ds:schemaRef ds:uri="7ef063c0-6a28-4ebd-9426-351aeca26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FB722-E7A3-4801-B139-A4779A2F788F}">
  <ds:schemaRefs>
    <ds:schemaRef ds:uri="http://schemas.microsoft.com/office/2006/metadata/properties"/>
    <ds:schemaRef ds:uri="http://schemas.microsoft.com/office/infopath/2007/PartnerControls"/>
    <ds:schemaRef ds:uri="bb7db0e1-541c-4a09-8887-b832b49441f0"/>
    <ds:schemaRef ds:uri="7ef063c0-6a28-4ebd-9426-351aeca262bc"/>
  </ds:schemaRefs>
</ds:datastoreItem>
</file>

<file path=customXml/itemProps4.xml><?xml version="1.0" encoding="utf-8"?>
<ds:datastoreItem xmlns:ds="http://schemas.openxmlformats.org/officeDocument/2006/customXml" ds:itemID="{32653A36-F0E9-4067-92B5-9837857A9B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1698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Cherenko</dc:creator>
  <cp:keywords/>
  <dc:description/>
  <cp:lastModifiedBy>Blom, J.M. van der (ENDO)</cp:lastModifiedBy>
  <cp:revision>7</cp:revision>
  <cp:lastPrinted>2024-11-14T16:53:00Z</cp:lastPrinted>
  <dcterms:created xsi:type="dcterms:W3CDTF">2025-07-24T14:18:00Z</dcterms:created>
  <dcterms:modified xsi:type="dcterms:W3CDTF">2025-07-24T15:27:00Z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0x010100AE367F4B246AB44784E547F553748FCC</vt:lpwstr>
  </property>
  <property fmtid="{D5CDD505-2E9C-101B-9397-08002B2CF9AE}" pid="3" name="MediaServiceImageTags">
    <vt:lpwstr/>
  </property>
</Properties>
</file>